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4B62B" w14:textId="1F413A8B" w:rsidR="00F33494" w:rsidRPr="00F33494" w:rsidRDefault="00F33494" w:rsidP="00F33494">
      <w:pPr>
        <w:tabs>
          <w:tab w:val="right" w:pos="9746"/>
        </w:tabs>
        <w:spacing w:line="360" w:lineRule="exact"/>
        <w:rPr>
          <w:rFonts w:ascii="Arial" w:hAnsi="Arial" w:cs="Arial"/>
          <w:b/>
          <w:bCs/>
          <w:sz w:val="28"/>
          <w:szCs w:val="28"/>
        </w:rPr>
      </w:pPr>
      <w:r w:rsidRPr="00F33494">
        <w:rPr>
          <w:rFonts w:ascii="Arial" w:hAnsi="Arial" w:cs="Arial"/>
          <w:b/>
          <w:bCs/>
          <w:sz w:val="28"/>
          <w:szCs w:val="28"/>
        </w:rPr>
        <w:t>3GPP TSG RAN WG1 #109-e</w:t>
      </w:r>
      <w:r w:rsidRPr="00F33494">
        <w:rPr>
          <w:rFonts w:ascii="Arial" w:hAnsi="Arial" w:cs="Arial"/>
          <w:b/>
          <w:bCs/>
          <w:sz w:val="28"/>
          <w:szCs w:val="28"/>
        </w:rPr>
        <w:tab/>
      </w:r>
      <w:r w:rsidR="00C2561D" w:rsidRPr="00C2561D">
        <w:rPr>
          <w:rFonts w:ascii="Arial" w:hAnsi="Arial" w:cs="Arial"/>
          <w:b/>
          <w:bCs/>
          <w:sz w:val="28"/>
          <w:szCs w:val="28"/>
        </w:rPr>
        <w:t>R1-2205086</w:t>
      </w:r>
    </w:p>
    <w:p w14:paraId="4DCD3A08" w14:textId="56B254FB" w:rsidR="00F33494" w:rsidRPr="00F33494" w:rsidRDefault="00F33494" w:rsidP="00F33494">
      <w:pPr>
        <w:spacing w:line="360" w:lineRule="exact"/>
        <w:rPr>
          <w:rFonts w:ascii="Arial" w:hAnsi="Arial" w:cs="Arial"/>
          <w:b/>
          <w:bCs/>
          <w:sz w:val="28"/>
          <w:szCs w:val="28"/>
        </w:rPr>
      </w:pPr>
      <w:r w:rsidRPr="00F33494">
        <w:rPr>
          <w:rFonts w:ascii="Arial" w:hAnsi="Arial" w:cs="Arial"/>
          <w:b/>
          <w:bCs/>
          <w:sz w:val="28"/>
          <w:szCs w:val="28"/>
        </w:rPr>
        <w:t>e-Meeting, May 9</w:t>
      </w:r>
      <w:r w:rsidRPr="000468F6">
        <w:rPr>
          <w:rFonts w:ascii="Arial" w:hAnsi="Arial" w:cs="Arial"/>
          <w:b/>
          <w:bCs/>
          <w:sz w:val="28"/>
          <w:szCs w:val="28"/>
          <w:vertAlign w:val="superscript"/>
        </w:rPr>
        <w:t>th</w:t>
      </w:r>
      <w:r w:rsidRPr="00F33494">
        <w:rPr>
          <w:rFonts w:ascii="Arial" w:hAnsi="Arial" w:cs="Arial"/>
          <w:b/>
          <w:bCs/>
          <w:sz w:val="28"/>
          <w:szCs w:val="28"/>
        </w:rPr>
        <w:t xml:space="preserve"> – 20</w:t>
      </w:r>
      <w:r w:rsidRPr="000468F6">
        <w:rPr>
          <w:rFonts w:ascii="Arial" w:hAnsi="Arial" w:cs="Arial"/>
          <w:b/>
          <w:bCs/>
          <w:sz w:val="28"/>
          <w:szCs w:val="28"/>
          <w:vertAlign w:val="superscript"/>
        </w:rPr>
        <w:t>th</w:t>
      </w:r>
      <w:r w:rsidRPr="00F33494">
        <w:rPr>
          <w:rFonts w:ascii="Arial" w:hAnsi="Arial" w:cs="Arial"/>
          <w:b/>
          <w:bCs/>
          <w:sz w:val="28"/>
          <w:szCs w:val="28"/>
        </w:rPr>
        <w:t>, 2022</w:t>
      </w:r>
    </w:p>
    <w:p w14:paraId="6F1F4829" w14:textId="77777777" w:rsidR="00F33494" w:rsidRPr="00F33494" w:rsidRDefault="00F33494" w:rsidP="00F33494">
      <w:pPr>
        <w:spacing w:line="360" w:lineRule="exact"/>
        <w:rPr>
          <w:rFonts w:ascii="Arial" w:hAnsi="Arial" w:cs="Arial"/>
          <w:b/>
          <w:sz w:val="28"/>
          <w:szCs w:val="28"/>
        </w:rPr>
      </w:pPr>
    </w:p>
    <w:p w14:paraId="1E2051D2"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58EFA1C1" w14:textId="6F114A63"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Title:</w:t>
      </w:r>
      <w:r w:rsidRPr="0024300E">
        <w:rPr>
          <w:rFonts w:ascii="Arial" w:hAnsi="Arial"/>
          <w:b/>
          <w:sz w:val="24"/>
        </w:rPr>
        <w:tab/>
      </w:r>
      <w:r w:rsidR="00703808">
        <w:rPr>
          <w:rFonts w:ascii="Arial" w:hAnsi="Arial"/>
          <w:b/>
          <w:sz w:val="24"/>
        </w:rPr>
        <w:t>N</w:t>
      </w:r>
      <w:r w:rsidR="009C4375">
        <w:rPr>
          <w:rFonts w:ascii="Arial" w:hAnsi="Arial"/>
          <w:b/>
          <w:sz w:val="24"/>
        </w:rPr>
        <w:t>R network-controlled</w:t>
      </w:r>
      <w:r w:rsidR="00703808">
        <w:rPr>
          <w:rFonts w:ascii="Arial" w:hAnsi="Arial"/>
          <w:b/>
          <w:sz w:val="24"/>
        </w:rPr>
        <w:t xml:space="preserve"> repeaters receive signaling of side control information</w:t>
      </w:r>
    </w:p>
    <w:p w14:paraId="7C1D595A"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Ag</w:t>
      </w:r>
      <w:bookmarkStart w:id="0" w:name="DocumentFor"/>
      <w:bookmarkEnd w:id="0"/>
      <w:r w:rsidRPr="0024300E">
        <w:rPr>
          <w:rFonts w:ascii="Arial" w:hAnsi="Arial"/>
          <w:b/>
          <w:sz w:val="24"/>
        </w:rPr>
        <w:t>enda item:</w:t>
      </w:r>
      <w:r w:rsidRPr="0024300E">
        <w:rPr>
          <w:rFonts w:ascii="Arial" w:hAnsi="Arial"/>
          <w:b/>
          <w:sz w:val="24"/>
        </w:rPr>
        <w:tab/>
      </w:r>
      <w:r>
        <w:rPr>
          <w:rFonts w:ascii="Arial" w:hAnsi="Arial"/>
          <w:b/>
          <w:sz w:val="24"/>
        </w:rPr>
        <w:t>9.8.2</w:t>
      </w:r>
    </w:p>
    <w:p w14:paraId="5EDE90A4" w14:textId="5AEB72D9" w:rsidR="00A34E6C" w:rsidRPr="00264EA0" w:rsidRDefault="00F33494" w:rsidP="00F33494">
      <w:pPr>
        <w:tabs>
          <w:tab w:val="left" w:pos="1843"/>
        </w:tabs>
        <w:spacing w:afterLines="25" w:after="78"/>
        <w:ind w:left="1837" w:hangingChars="780" w:hanging="1837"/>
        <w:rPr>
          <w:rFonts w:ascii="Arial" w:hAnsi="Arial"/>
          <w:b/>
          <w:sz w:val="24"/>
          <w:lang w:val="en-US"/>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5105DA32" w14:textId="77777777" w:rsidR="00F33494" w:rsidRPr="000107A1" w:rsidRDefault="00F33494" w:rsidP="00450B39">
      <w:pPr>
        <w:pStyle w:val="3GPPH1"/>
        <w:numPr>
          <w:ilvl w:val="0"/>
          <w:numId w:val="1"/>
        </w:numPr>
        <w:tabs>
          <w:tab w:val="clear" w:pos="425"/>
        </w:tabs>
        <w:rPr>
          <w:szCs w:val="32"/>
        </w:rPr>
      </w:pPr>
      <w:r w:rsidRPr="000107A1">
        <w:rPr>
          <w:szCs w:val="32"/>
        </w:rPr>
        <w:t>Introduction</w:t>
      </w:r>
    </w:p>
    <w:p w14:paraId="6E074287" w14:textId="76DD8419" w:rsidR="00382D9D" w:rsidRDefault="00382D9D" w:rsidP="009B374D">
      <w:pPr>
        <w:jc w:val="both"/>
        <w:rPr>
          <w:rFonts w:eastAsia="等线"/>
          <w:lang w:eastAsia="zh-CN"/>
        </w:rPr>
      </w:pPr>
      <w:r>
        <w:rPr>
          <w:rFonts w:eastAsia="等线"/>
          <w:lang w:eastAsia="zh-CN"/>
        </w:rPr>
        <w:t>In RAN#94e, the study item on NR network-controlled</w:t>
      </w:r>
      <w:r w:rsidR="00E05D5A">
        <w:rPr>
          <w:rFonts w:eastAsia="等线"/>
          <w:lang w:eastAsia="zh-CN"/>
        </w:rPr>
        <w:t xml:space="preserve"> (NC)</w:t>
      </w:r>
      <w:r>
        <w:rPr>
          <w:rFonts w:eastAsia="等线"/>
          <w:lang w:eastAsia="zh-CN"/>
        </w:rPr>
        <w:t xml:space="preserve"> repeaters was approved</w:t>
      </w:r>
      <w:r w:rsidR="00B41531">
        <w:rPr>
          <w:rFonts w:eastAsia="等线"/>
          <w:lang w:eastAsia="zh-CN"/>
        </w:rPr>
        <w:t xml:space="preserve"> </w:t>
      </w:r>
      <w:r w:rsidR="00B41531">
        <w:rPr>
          <w:rFonts w:eastAsia="等线"/>
          <w:lang w:eastAsia="zh-CN"/>
        </w:rPr>
        <w:fldChar w:fldCharType="begin"/>
      </w:r>
      <w:r w:rsidR="00B41531">
        <w:rPr>
          <w:rFonts w:eastAsia="等线"/>
          <w:lang w:eastAsia="zh-CN"/>
        </w:rPr>
        <w:instrText xml:space="preserve"> REF _Ref101897689 \r \h </w:instrText>
      </w:r>
      <w:r w:rsidR="00B41531">
        <w:rPr>
          <w:rFonts w:eastAsia="等线"/>
          <w:lang w:eastAsia="zh-CN"/>
        </w:rPr>
      </w:r>
      <w:r w:rsidR="009B374D">
        <w:rPr>
          <w:rFonts w:eastAsia="等线"/>
          <w:lang w:eastAsia="zh-CN"/>
        </w:rPr>
        <w:instrText xml:space="preserve"> \* MERGEFORMAT </w:instrText>
      </w:r>
      <w:r w:rsidR="00B41531">
        <w:rPr>
          <w:rFonts w:eastAsia="等线"/>
          <w:lang w:eastAsia="zh-CN"/>
        </w:rPr>
        <w:fldChar w:fldCharType="separate"/>
      </w:r>
      <w:r w:rsidR="00D64A86">
        <w:rPr>
          <w:rFonts w:eastAsia="等线"/>
          <w:lang w:eastAsia="zh-CN"/>
        </w:rPr>
        <w:t>[1]</w:t>
      </w:r>
      <w:r w:rsidR="00B41531">
        <w:rPr>
          <w:rFonts w:eastAsia="等线"/>
          <w:lang w:eastAsia="zh-CN"/>
        </w:rPr>
        <w:fldChar w:fldCharType="end"/>
      </w:r>
      <w:r>
        <w:rPr>
          <w:rFonts w:eastAsia="等线"/>
          <w:lang w:eastAsia="zh-CN"/>
        </w:rPr>
        <w:t>. The study focuses on the following scenarios and assumptions.</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736"/>
      </w:tblGrid>
      <w:tr w:rsidR="00382D9D" w14:paraId="59DE9E51" w14:textId="77777777" w:rsidTr="00110413">
        <w:tc>
          <w:tcPr>
            <w:tcW w:w="9736" w:type="dxa"/>
          </w:tcPr>
          <w:p w14:paraId="27902D74" w14:textId="77777777" w:rsidR="00382D9D" w:rsidRDefault="00382D9D" w:rsidP="009B374D">
            <w:pPr>
              <w:spacing w:after="0"/>
              <w:jc w:val="both"/>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612C9115" w14:textId="77777777" w:rsidR="00382D9D" w:rsidRPr="00916792" w:rsidRDefault="00382D9D" w:rsidP="009B374D">
            <w:pPr>
              <w:numPr>
                <w:ilvl w:val="0"/>
                <w:numId w:val="6"/>
              </w:numPr>
              <w:overflowPunct w:val="0"/>
              <w:autoSpaceDE w:val="0"/>
              <w:autoSpaceDN w:val="0"/>
              <w:adjustRightInd w:val="0"/>
              <w:spacing w:after="0"/>
              <w:jc w:val="both"/>
              <w:textAlignment w:val="baseline"/>
            </w:pPr>
            <w:r>
              <w:rPr>
                <w:iCs/>
              </w:rPr>
              <w:t>Network-controlled</w:t>
            </w:r>
            <w:r w:rsidRPr="009933A1">
              <w:rPr>
                <w:iCs/>
              </w:rPr>
              <w:t xml:space="preserve"> repeaters are </w:t>
            </w:r>
            <w:r w:rsidRPr="00FE4E73">
              <w:rPr>
                <w:iCs/>
                <w:highlight w:val="yellow"/>
              </w:rPr>
              <w:t>inband</w:t>
            </w:r>
            <w:r>
              <w:rPr>
                <w:iCs/>
              </w:rPr>
              <w:t xml:space="preserve"> RF repeaters </w:t>
            </w:r>
            <w:r w:rsidRPr="009933A1">
              <w:rPr>
                <w:iCs/>
              </w:rPr>
              <w:t xml:space="preserve">used for extension of network coverage on FR1 and FR2 bands, while </w:t>
            </w:r>
            <w:r w:rsidRPr="00D20203">
              <w:rPr>
                <w:iCs/>
                <w:highlight w:val="yellow"/>
              </w:rPr>
              <w:t>during the study FR2 deployments may be prioritized for both outdoor and O2I scenarios</w:t>
            </w:r>
            <w:r w:rsidRPr="009933A1">
              <w:rPr>
                <w:iCs/>
              </w:rPr>
              <w:t>.</w:t>
            </w:r>
          </w:p>
          <w:p w14:paraId="05C6B996" w14:textId="77777777" w:rsidR="00382D9D" w:rsidRPr="00335BC6" w:rsidRDefault="00382D9D" w:rsidP="009B374D">
            <w:pPr>
              <w:numPr>
                <w:ilvl w:val="0"/>
                <w:numId w:val="6"/>
              </w:numPr>
              <w:overflowPunct w:val="0"/>
              <w:autoSpaceDE w:val="0"/>
              <w:autoSpaceDN w:val="0"/>
              <w:adjustRightInd w:val="0"/>
              <w:spacing w:after="0"/>
              <w:jc w:val="both"/>
              <w:textAlignment w:val="baseline"/>
            </w:pPr>
            <w:r w:rsidRPr="006B6E03">
              <w:t xml:space="preserve">For only single hop stationary </w:t>
            </w:r>
            <w:r>
              <w:t>network-controlled</w:t>
            </w:r>
            <w:r w:rsidRPr="006B6E03">
              <w:t xml:space="preserve"> repeaters</w:t>
            </w:r>
          </w:p>
          <w:p w14:paraId="33CA52A2" w14:textId="77777777" w:rsidR="00382D9D" w:rsidRPr="00D20203" w:rsidRDefault="00382D9D" w:rsidP="009B374D">
            <w:pPr>
              <w:numPr>
                <w:ilvl w:val="0"/>
                <w:numId w:val="6"/>
              </w:numPr>
              <w:overflowPunct w:val="0"/>
              <w:autoSpaceDE w:val="0"/>
              <w:autoSpaceDN w:val="0"/>
              <w:adjustRightInd w:val="0"/>
              <w:spacing w:after="0"/>
              <w:jc w:val="both"/>
              <w:textAlignment w:val="baseline"/>
              <w:rPr>
                <w:highlight w:val="yellow"/>
              </w:rPr>
            </w:pPr>
            <w:r w:rsidRPr="00D20203">
              <w:rPr>
                <w:highlight w:val="yellow"/>
              </w:rPr>
              <w:t>Network-controlled repeaters are transparent to UEs</w:t>
            </w:r>
          </w:p>
          <w:p w14:paraId="73D0F1F5" w14:textId="77777777" w:rsidR="00382D9D" w:rsidRPr="00335BC6" w:rsidRDefault="00382D9D" w:rsidP="009B374D">
            <w:pPr>
              <w:numPr>
                <w:ilvl w:val="0"/>
                <w:numId w:val="6"/>
              </w:numPr>
              <w:overflowPunct w:val="0"/>
              <w:autoSpaceDE w:val="0"/>
              <w:autoSpaceDN w:val="0"/>
              <w:adjustRightInd w:val="0"/>
              <w:spacing w:after="0"/>
              <w:jc w:val="both"/>
              <w:textAlignment w:val="baseline"/>
            </w:pPr>
            <w:r>
              <w:t>Network-controlled</w:t>
            </w:r>
            <w:r w:rsidRPr="006B6E03">
              <w:t xml:space="preserve"> repeater can maintain the gNB-repeater link and repeater-UE link simultaneously</w:t>
            </w:r>
          </w:p>
          <w:p w14:paraId="31DF2D6E" w14:textId="77777777" w:rsidR="00382D9D" w:rsidRPr="008B2286" w:rsidRDefault="00382D9D" w:rsidP="009B374D">
            <w:pPr>
              <w:spacing w:after="0"/>
              <w:ind w:left="360"/>
              <w:jc w:val="both"/>
            </w:pPr>
            <w:r>
              <w:t xml:space="preserve">NOTE1: </w:t>
            </w:r>
            <w:r w:rsidRPr="00075436">
              <w:rPr>
                <w:highlight w:val="yellow"/>
              </w:rPr>
              <w:t>Cost efficiency is a key consideration point for network-controlled repeaters.</w:t>
            </w:r>
          </w:p>
        </w:tc>
      </w:tr>
    </w:tbl>
    <w:p w14:paraId="555D1138" w14:textId="77777777" w:rsidR="00AA1330" w:rsidRDefault="00AA1330" w:rsidP="009B374D">
      <w:pPr>
        <w:jc w:val="both"/>
        <w:rPr>
          <w:rFonts w:eastAsia="等线"/>
          <w:lang w:eastAsia="zh-CN"/>
        </w:rPr>
      </w:pPr>
    </w:p>
    <w:p w14:paraId="0C30E484" w14:textId="4456EA08" w:rsidR="00382D9D" w:rsidRDefault="00382D9D" w:rsidP="009B374D">
      <w:pPr>
        <w:jc w:val="both"/>
        <w:rPr>
          <w:rFonts w:eastAsia="等线"/>
          <w:lang w:eastAsia="zh-CN"/>
        </w:rPr>
      </w:pPr>
      <w:r>
        <w:rPr>
          <w:rFonts w:eastAsia="等线"/>
          <w:lang w:eastAsia="zh-CN"/>
        </w:rPr>
        <w:t>To enable the network-controlled functionality of repeaters, the following objectives for study were suggested in the SID.</w:t>
      </w:r>
    </w:p>
    <w:tbl>
      <w:tblPr>
        <w:tblStyle w:val="a8"/>
        <w:tblW w:w="0" w:type="auto"/>
        <w:tblInd w:w="-5" w:type="dxa"/>
        <w:tblLook w:val="04A0" w:firstRow="1" w:lastRow="0" w:firstColumn="1" w:lastColumn="0" w:noHBand="0" w:noVBand="1"/>
      </w:tblPr>
      <w:tblGrid>
        <w:gridCol w:w="4868"/>
        <w:gridCol w:w="4868"/>
      </w:tblGrid>
      <w:tr w:rsidR="00382D9D" w14:paraId="7291B43A" w14:textId="77777777" w:rsidTr="002E2286">
        <w:tc>
          <w:tcPr>
            <w:tcW w:w="9736" w:type="dxa"/>
            <w:gridSpan w:val="2"/>
          </w:tcPr>
          <w:p w14:paraId="7A68EF53" w14:textId="77777777" w:rsidR="00382D9D" w:rsidRPr="00335BC6" w:rsidRDefault="00382D9D" w:rsidP="009B374D">
            <w:pPr>
              <w:spacing w:after="0"/>
              <w:jc w:val="both"/>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26B2423C" w14:textId="77777777" w:rsidR="00382D9D" w:rsidRPr="006B6E03" w:rsidRDefault="00382D9D" w:rsidP="009B374D">
            <w:pPr>
              <w:numPr>
                <w:ilvl w:val="0"/>
                <w:numId w:val="6"/>
              </w:numPr>
              <w:overflowPunct w:val="0"/>
              <w:autoSpaceDE w:val="0"/>
              <w:autoSpaceDN w:val="0"/>
              <w:adjustRightInd w:val="0"/>
              <w:spacing w:after="0"/>
              <w:jc w:val="both"/>
              <w:textAlignment w:val="baseline"/>
            </w:pPr>
            <w:r w:rsidRPr="006B6E03">
              <w:t>Beamforming information</w:t>
            </w:r>
          </w:p>
          <w:p w14:paraId="1FA3ADAC" w14:textId="77777777" w:rsidR="00382D9D" w:rsidRPr="006B6E03" w:rsidRDefault="00382D9D" w:rsidP="009B374D">
            <w:pPr>
              <w:numPr>
                <w:ilvl w:val="0"/>
                <w:numId w:val="6"/>
              </w:numPr>
              <w:overflowPunct w:val="0"/>
              <w:autoSpaceDE w:val="0"/>
              <w:autoSpaceDN w:val="0"/>
              <w:adjustRightInd w:val="0"/>
              <w:spacing w:after="0"/>
              <w:jc w:val="both"/>
              <w:textAlignment w:val="baseline"/>
            </w:pPr>
            <w:r w:rsidRPr="006B6E03">
              <w:t xml:space="preserve">Timing information to align transmission / reception boundaries of </w:t>
            </w:r>
            <w:r>
              <w:t>network-controlled</w:t>
            </w:r>
            <w:r w:rsidRPr="006B6E03">
              <w:t xml:space="preserve"> repeater</w:t>
            </w:r>
          </w:p>
          <w:p w14:paraId="654A69F6" w14:textId="77777777" w:rsidR="00382D9D" w:rsidRPr="006B6E03" w:rsidRDefault="00382D9D" w:rsidP="009B374D">
            <w:pPr>
              <w:numPr>
                <w:ilvl w:val="0"/>
                <w:numId w:val="6"/>
              </w:numPr>
              <w:overflowPunct w:val="0"/>
              <w:autoSpaceDE w:val="0"/>
              <w:autoSpaceDN w:val="0"/>
              <w:adjustRightInd w:val="0"/>
              <w:spacing w:after="0"/>
              <w:jc w:val="both"/>
              <w:textAlignment w:val="baseline"/>
            </w:pPr>
            <w:r w:rsidRPr="006B6E03">
              <w:t>Information on UL-DL TDD configuration</w:t>
            </w:r>
          </w:p>
          <w:p w14:paraId="72CFF155" w14:textId="77777777" w:rsidR="00382D9D" w:rsidRPr="007A2B97" w:rsidRDefault="00382D9D" w:rsidP="009B374D">
            <w:pPr>
              <w:numPr>
                <w:ilvl w:val="0"/>
                <w:numId w:val="6"/>
              </w:numPr>
              <w:overflowPunct w:val="0"/>
              <w:autoSpaceDE w:val="0"/>
              <w:autoSpaceDN w:val="0"/>
              <w:adjustRightInd w:val="0"/>
              <w:spacing w:after="0"/>
              <w:jc w:val="both"/>
              <w:textAlignment w:val="baseline"/>
              <w:rPr>
                <w:color w:val="000000"/>
              </w:rPr>
            </w:pPr>
            <w:r w:rsidRPr="006B6E03">
              <w:t>ON-OFF information for efficient interference management and improved energy efficiency</w:t>
            </w:r>
          </w:p>
          <w:p w14:paraId="2E6A4A75" w14:textId="77777777" w:rsidR="00382D9D" w:rsidRPr="009933A1" w:rsidRDefault="00382D9D" w:rsidP="009B374D">
            <w:pPr>
              <w:numPr>
                <w:ilvl w:val="0"/>
                <w:numId w:val="6"/>
              </w:numPr>
              <w:overflowPunct w:val="0"/>
              <w:autoSpaceDE w:val="0"/>
              <w:autoSpaceDN w:val="0"/>
              <w:adjustRightInd w:val="0"/>
              <w:spacing w:after="0"/>
              <w:jc w:val="both"/>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3EB738A8" w14:textId="77777777" w:rsidR="00382D9D" w:rsidRPr="00661787" w:rsidRDefault="00382D9D" w:rsidP="009B374D">
            <w:pPr>
              <w:spacing w:after="0"/>
              <w:jc w:val="both"/>
            </w:pPr>
            <w:r w:rsidRPr="00C84F32">
              <w:rPr>
                <w:highlight w:val="yellow"/>
              </w:rPr>
              <w:t>Study and identify L1/L2 signaling (including its configuration) to carry the side control information [RAN1]</w:t>
            </w:r>
          </w:p>
          <w:p w14:paraId="63EDA706" w14:textId="77777777" w:rsidR="00382D9D" w:rsidRDefault="00382D9D" w:rsidP="009B374D">
            <w:pPr>
              <w:spacing w:after="0"/>
              <w:jc w:val="both"/>
              <w:rPr>
                <w:bCs/>
              </w:rPr>
            </w:pPr>
            <w:r>
              <w:t>Study the following aspects of network-controlled repeater management</w:t>
            </w:r>
          </w:p>
          <w:p w14:paraId="2F2D71B0" w14:textId="77777777" w:rsidR="00382D9D" w:rsidRDefault="00382D9D" w:rsidP="009B374D">
            <w:pPr>
              <w:numPr>
                <w:ilvl w:val="0"/>
                <w:numId w:val="6"/>
              </w:numPr>
              <w:overflowPunct w:val="0"/>
              <w:autoSpaceDE w:val="0"/>
              <w:autoSpaceDN w:val="0"/>
              <w:adjustRightInd w:val="0"/>
              <w:spacing w:after="0"/>
              <w:jc w:val="both"/>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01ECC016" w14:textId="1388505D" w:rsidR="00382D9D" w:rsidRPr="00382D9D" w:rsidRDefault="00382D9D" w:rsidP="009B374D">
            <w:pPr>
              <w:ind w:left="360"/>
              <w:jc w:val="both"/>
              <w:rPr>
                <w:rFonts w:eastAsia="等线"/>
                <w:lang w:eastAsia="zh-CN"/>
              </w:rPr>
            </w:pPr>
            <w:r>
              <w:rPr>
                <w:rFonts w:hint="eastAsia"/>
              </w:rPr>
              <w:t>NOTE</w:t>
            </w:r>
            <w:r>
              <w:t>2</w:t>
            </w:r>
            <w:r>
              <w:rPr>
                <w:rFonts w:hint="eastAsia"/>
              </w:rPr>
              <w:t xml:space="preserve">: </w:t>
            </w:r>
            <w:r>
              <w:t>C</w:t>
            </w:r>
            <w:r w:rsidRPr="000D06F4">
              <w:t>oordination with SA3</w:t>
            </w:r>
            <w:r>
              <w:t xml:space="preserve"> </w:t>
            </w:r>
            <w:r w:rsidRPr="000D06F4">
              <w:t>may be needed</w:t>
            </w:r>
            <w:r>
              <w:t>.</w:t>
            </w:r>
          </w:p>
        </w:tc>
      </w:tr>
      <w:tr w:rsidR="002E2286" w14:paraId="30BFCAA7" w14:textId="77777777" w:rsidTr="002E2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68" w:type="dxa"/>
            <w:vAlign w:val="center"/>
          </w:tcPr>
          <w:p w14:paraId="6B763BCF" w14:textId="6D9479EB" w:rsidR="002E2286" w:rsidRDefault="001A0B16" w:rsidP="00370176">
            <w:pPr>
              <w:jc w:val="center"/>
              <w:rPr>
                <w:lang w:eastAsia="x-none"/>
              </w:rPr>
            </w:pPr>
            <w:r w:rsidRPr="001A0B16">
              <w:rPr>
                <w:noProof/>
                <w:lang w:eastAsia="x-none"/>
              </w:rPr>
              <w:lastRenderedPageBreak/>
              <w:drawing>
                <wp:inline distT="0" distB="0" distL="0" distR="0" wp14:anchorId="4E6C2461" wp14:editId="7416266D">
                  <wp:extent cx="2138400" cy="1922400"/>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8400" cy="1922400"/>
                          </a:xfrm>
                          <a:prstGeom prst="rect">
                            <a:avLst/>
                          </a:prstGeom>
                          <a:noFill/>
                          <a:ln>
                            <a:noFill/>
                          </a:ln>
                        </pic:spPr>
                      </pic:pic>
                    </a:graphicData>
                  </a:graphic>
                </wp:inline>
              </w:drawing>
            </w:r>
          </w:p>
        </w:tc>
        <w:tc>
          <w:tcPr>
            <w:tcW w:w="4868" w:type="dxa"/>
            <w:vAlign w:val="center"/>
          </w:tcPr>
          <w:p w14:paraId="31E1712E" w14:textId="77777777" w:rsidR="002E2286" w:rsidRDefault="002E2286" w:rsidP="00370176">
            <w:pPr>
              <w:jc w:val="center"/>
              <w:rPr>
                <w:lang w:eastAsia="x-none"/>
              </w:rPr>
            </w:pPr>
            <w:r w:rsidRPr="00F8397D">
              <w:rPr>
                <w:noProof/>
              </w:rPr>
              <w:drawing>
                <wp:inline distT="0" distB="0" distL="0" distR="0" wp14:anchorId="7C21DAD1" wp14:editId="39D47298">
                  <wp:extent cx="2588400" cy="16632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8400" cy="1663200"/>
                          </a:xfrm>
                          <a:prstGeom prst="rect">
                            <a:avLst/>
                          </a:prstGeom>
                          <a:noFill/>
                          <a:ln>
                            <a:noFill/>
                          </a:ln>
                        </pic:spPr>
                      </pic:pic>
                    </a:graphicData>
                  </a:graphic>
                </wp:inline>
              </w:drawing>
            </w:r>
          </w:p>
        </w:tc>
      </w:tr>
      <w:tr w:rsidR="002E2286" w14:paraId="38651F62" w14:textId="77777777" w:rsidTr="002E22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868" w:type="dxa"/>
          </w:tcPr>
          <w:p w14:paraId="48CE3372" w14:textId="77777777" w:rsidR="002E2286" w:rsidRPr="00170C9D" w:rsidRDefault="002E2286" w:rsidP="00370176">
            <w:pPr>
              <w:spacing w:after="0" w:line="200" w:lineRule="exact"/>
              <w:jc w:val="center"/>
              <w:rPr>
                <w:rFonts w:ascii="Times New Roman" w:eastAsia="黑体" w:hAnsi="Times New Roman"/>
                <w:b/>
                <w:bCs/>
                <w:sz w:val="18"/>
                <w:szCs w:val="18"/>
              </w:rPr>
            </w:pPr>
            <w:r w:rsidRPr="00170C9D">
              <w:rPr>
                <w:rFonts w:ascii="Times New Roman" w:eastAsia="黑体" w:hAnsi="Times New Roman"/>
                <w:b/>
                <w:bCs/>
                <w:sz w:val="18"/>
                <w:szCs w:val="18"/>
              </w:rPr>
              <w:t>(A) An NC repeater amplif</w:t>
            </w:r>
            <w:r>
              <w:rPr>
                <w:rFonts w:ascii="Times New Roman" w:eastAsia="黑体" w:hAnsi="Times New Roman"/>
                <w:b/>
                <w:bCs/>
                <w:sz w:val="18"/>
                <w:szCs w:val="18"/>
              </w:rPr>
              <w:t>ies</w:t>
            </w:r>
            <w:r w:rsidRPr="00170C9D">
              <w:rPr>
                <w:rFonts w:ascii="Times New Roman" w:eastAsia="黑体" w:hAnsi="Times New Roman"/>
                <w:b/>
                <w:bCs/>
                <w:sz w:val="18"/>
                <w:szCs w:val="18"/>
              </w:rPr>
              <w:t xml:space="preserve"> and forward</w:t>
            </w:r>
            <w:r>
              <w:rPr>
                <w:rFonts w:ascii="Times New Roman" w:eastAsia="黑体" w:hAnsi="Times New Roman"/>
                <w:b/>
                <w:bCs/>
                <w:sz w:val="18"/>
                <w:szCs w:val="18"/>
              </w:rPr>
              <w:t>s</w:t>
            </w:r>
            <w:r w:rsidRPr="00170C9D">
              <w:rPr>
                <w:rFonts w:ascii="Times New Roman" w:eastAsia="黑体" w:hAnsi="Times New Roman"/>
                <w:b/>
                <w:bCs/>
                <w:sz w:val="18"/>
                <w:szCs w:val="18"/>
              </w:rPr>
              <w:t xml:space="preserve"> signal between a gNB and a UE.</w:t>
            </w:r>
            <w:r>
              <w:rPr>
                <w:rFonts w:ascii="Times New Roman" w:eastAsia="黑体" w:hAnsi="Times New Roman"/>
                <w:b/>
                <w:bCs/>
                <w:sz w:val="18"/>
                <w:szCs w:val="18"/>
              </w:rPr>
              <w:t xml:space="preserve"> The beams of </w:t>
            </w:r>
            <w:r>
              <w:rPr>
                <w:rFonts w:ascii="Times New Roman" w:eastAsia="黑体" w:hAnsi="Times New Roman" w:hint="eastAsia"/>
                <w:b/>
                <w:bCs/>
                <w:sz w:val="18"/>
                <w:szCs w:val="18"/>
              </w:rPr>
              <w:t>t</w:t>
            </w:r>
            <w:r>
              <w:rPr>
                <w:rFonts w:ascii="Times New Roman" w:eastAsia="黑体" w:hAnsi="Times New Roman"/>
                <w:b/>
                <w:bCs/>
                <w:sz w:val="18"/>
                <w:szCs w:val="18"/>
              </w:rPr>
              <w:t>he NC repeater are adjustable and controlled by the gNB.</w:t>
            </w:r>
          </w:p>
        </w:tc>
        <w:tc>
          <w:tcPr>
            <w:tcW w:w="4868" w:type="dxa"/>
          </w:tcPr>
          <w:p w14:paraId="299880E5" w14:textId="73BE8027" w:rsidR="002E2286" w:rsidRDefault="002E2286" w:rsidP="00370176">
            <w:pPr>
              <w:spacing w:after="0" w:line="200" w:lineRule="exact"/>
              <w:jc w:val="center"/>
              <w:rPr>
                <w:rFonts w:ascii="Times New Roman" w:eastAsia="黑体" w:hAnsi="Times New Roman"/>
                <w:b/>
                <w:bCs/>
                <w:sz w:val="18"/>
                <w:szCs w:val="18"/>
              </w:rPr>
            </w:pPr>
            <w:r w:rsidRPr="00170C9D">
              <w:rPr>
                <w:rFonts w:ascii="Times New Roman" w:eastAsia="黑体" w:hAnsi="Times New Roman"/>
                <w:b/>
                <w:bCs/>
                <w:sz w:val="18"/>
                <w:szCs w:val="18"/>
              </w:rPr>
              <w:t xml:space="preserve">(B) </w:t>
            </w:r>
            <w:r>
              <w:rPr>
                <w:rFonts w:ascii="Times New Roman" w:eastAsia="黑体" w:hAnsi="Times New Roman"/>
                <w:b/>
                <w:bCs/>
                <w:sz w:val="18"/>
                <w:szCs w:val="18"/>
              </w:rPr>
              <w:t>NC</w:t>
            </w:r>
            <w:r w:rsidRPr="001B7D62">
              <w:rPr>
                <w:rFonts w:ascii="Times New Roman" w:eastAsia="黑体" w:hAnsi="Times New Roman"/>
                <w:b/>
                <w:bCs/>
                <w:sz w:val="18"/>
                <w:szCs w:val="18"/>
              </w:rPr>
              <w:t xml:space="preserve"> repeater</w:t>
            </w:r>
            <w:r>
              <w:rPr>
                <w:rFonts w:ascii="Times New Roman" w:eastAsia="黑体" w:hAnsi="Times New Roman"/>
                <w:b/>
                <w:bCs/>
                <w:sz w:val="18"/>
                <w:szCs w:val="18"/>
              </w:rPr>
              <w:t>s are transparent to UEs. NC repeaters can communicate with the gNB to obtain side control information, such as beamforming in</w:t>
            </w:r>
            <w:r w:rsidR="00562971">
              <w:rPr>
                <w:rFonts w:ascii="Times New Roman" w:eastAsia="黑体" w:hAnsi="Times New Roman"/>
                <w:b/>
                <w:bCs/>
                <w:sz w:val="18"/>
                <w:szCs w:val="18"/>
              </w:rPr>
              <w:t>formation.</w:t>
            </w:r>
          </w:p>
          <w:p w14:paraId="5A959AEB" w14:textId="2AD33624" w:rsidR="002E2286" w:rsidRPr="00170C9D" w:rsidRDefault="002E2286" w:rsidP="00370176">
            <w:pPr>
              <w:spacing w:line="200" w:lineRule="exact"/>
              <w:jc w:val="center"/>
              <w:rPr>
                <w:rFonts w:ascii="Times New Roman" w:eastAsia="黑体" w:hAnsi="Times New Roman"/>
                <w:b/>
                <w:bCs/>
                <w:sz w:val="18"/>
                <w:szCs w:val="18"/>
              </w:rPr>
            </w:pPr>
            <w:r>
              <w:rPr>
                <w:rFonts w:ascii="Times New Roman" w:eastAsia="黑体" w:hAnsi="Times New Roman" w:hint="eastAsia"/>
                <w:sz w:val="18"/>
                <w:szCs w:val="18"/>
                <w:lang w:eastAsia="zh-CN"/>
              </w:rPr>
              <w:t>（</w:t>
            </w:r>
            <w:r>
              <w:rPr>
                <w:rFonts w:ascii="Times New Roman" w:eastAsia="黑体" w:hAnsi="Times New Roman"/>
                <w:sz w:val="18"/>
                <w:szCs w:val="18"/>
                <w:lang w:eastAsia="zh-CN"/>
              </w:rPr>
              <w:t>‘</w:t>
            </w:r>
            <w:r w:rsidRPr="00170C9D">
              <w:rPr>
                <w:rFonts w:ascii="Times New Roman" w:eastAsia="黑体" w:hAnsi="Times New Roman"/>
                <w:sz w:val="18"/>
                <w:szCs w:val="18"/>
                <w:lang w:eastAsia="zh-CN"/>
              </w:rPr>
              <w:t>F</w:t>
            </w:r>
            <w:r w:rsidR="00562971">
              <w:rPr>
                <w:rFonts w:ascii="Times New Roman" w:eastAsia="黑体" w:hAnsi="Times New Roman"/>
                <w:sz w:val="18"/>
                <w:szCs w:val="18"/>
                <w:lang w:eastAsia="zh-CN"/>
              </w:rPr>
              <w:t xml:space="preserve"> </w:t>
            </w:r>
            <w:r w:rsidRPr="00170C9D">
              <w:rPr>
                <w:rFonts w:ascii="Times New Roman" w:eastAsia="黑体" w:hAnsi="Times New Roman"/>
                <w:sz w:val="18"/>
                <w:szCs w:val="18"/>
                <w:lang w:eastAsia="zh-CN"/>
              </w:rPr>
              <w:t>link</w:t>
            </w:r>
            <w:r>
              <w:rPr>
                <w:rFonts w:ascii="Times New Roman" w:eastAsia="黑体" w:hAnsi="Times New Roman"/>
                <w:sz w:val="18"/>
                <w:szCs w:val="18"/>
                <w:lang w:eastAsia="zh-CN"/>
              </w:rPr>
              <w:t>’</w:t>
            </w:r>
            <w:r w:rsidRPr="00170C9D">
              <w:rPr>
                <w:rFonts w:ascii="Times New Roman" w:eastAsia="黑体" w:hAnsi="Times New Roman"/>
                <w:sz w:val="18"/>
                <w:szCs w:val="18"/>
                <w:lang w:eastAsia="zh-CN"/>
              </w:rPr>
              <w:t xml:space="preserve"> stands for forwarding link</w:t>
            </w:r>
            <w:r>
              <w:rPr>
                <w:rFonts w:ascii="Times New Roman" w:eastAsia="黑体" w:hAnsi="Times New Roman"/>
                <w:sz w:val="18"/>
                <w:szCs w:val="18"/>
                <w:lang w:eastAsia="zh-CN"/>
              </w:rPr>
              <w:t xml:space="preserve"> between the gNB and UEs</w:t>
            </w:r>
            <w:r>
              <w:rPr>
                <w:rFonts w:ascii="Times New Roman" w:eastAsia="黑体" w:hAnsi="Times New Roman" w:hint="eastAsia"/>
                <w:sz w:val="18"/>
                <w:szCs w:val="18"/>
                <w:lang w:eastAsia="zh-CN"/>
              </w:rPr>
              <w:t>.</w:t>
            </w:r>
            <w:r>
              <w:rPr>
                <w:rFonts w:ascii="Times New Roman" w:eastAsia="黑体" w:hAnsi="Times New Roman"/>
                <w:sz w:val="18"/>
                <w:szCs w:val="18"/>
                <w:lang w:eastAsia="zh-CN"/>
              </w:rPr>
              <w:t xml:space="preserve"> ‘</w:t>
            </w:r>
            <w:r w:rsidRPr="00170C9D">
              <w:rPr>
                <w:rFonts w:ascii="Times New Roman" w:eastAsia="黑体" w:hAnsi="Times New Roman"/>
                <w:sz w:val="18"/>
                <w:szCs w:val="18"/>
                <w:lang w:eastAsia="zh-CN"/>
              </w:rPr>
              <w:t>C</w:t>
            </w:r>
            <w:r w:rsidR="00562971">
              <w:rPr>
                <w:rFonts w:ascii="Times New Roman" w:eastAsia="黑体" w:hAnsi="Times New Roman"/>
                <w:sz w:val="18"/>
                <w:szCs w:val="18"/>
                <w:lang w:eastAsia="zh-CN"/>
              </w:rPr>
              <w:t xml:space="preserve"> </w:t>
            </w:r>
            <w:r w:rsidRPr="00170C9D">
              <w:rPr>
                <w:rFonts w:ascii="Times New Roman" w:eastAsia="黑体" w:hAnsi="Times New Roman"/>
                <w:sz w:val="18"/>
                <w:szCs w:val="18"/>
                <w:lang w:eastAsia="zh-CN"/>
              </w:rPr>
              <w:t>link</w:t>
            </w:r>
            <w:r>
              <w:rPr>
                <w:rFonts w:ascii="Times New Roman" w:eastAsia="黑体" w:hAnsi="Times New Roman"/>
                <w:sz w:val="18"/>
                <w:szCs w:val="18"/>
                <w:lang w:eastAsia="zh-CN"/>
              </w:rPr>
              <w:t>’</w:t>
            </w:r>
            <w:r w:rsidRPr="00170C9D">
              <w:rPr>
                <w:rFonts w:ascii="Times New Roman" w:eastAsia="黑体" w:hAnsi="Times New Roman"/>
                <w:sz w:val="18"/>
                <w:szCs w:val="18"/>
                <w:lang w:eastAsia="zh-CN"/>
              </w:rPr>
              <w:t xml:space="preserve"> stands for communication link</w:t>
            </w:r>
            <w:r>
              <w:rPr>
                <w:rFonts w:ascii="Times New Roman" w:eastAsia="黑体" w:hAnsi="Times New Roman"/>
                <w:sz w:val="18"/>
                <w:szCs w:val="18"/>
                <w:lang w:eastAsia="zh-CN"/>
              </w:rPr>
              <w:t xml:space="preserve"> between the gNB and NC repeaters</w:t>
            </w:r>
            <w:r w:rsidRPr="00170C9D">
              <w:rPr>
                <w:rFonts w:ascii="Times New Roman" w:eastAsia="黑体" w:hAnsi="Times New Roman"/>
                <w:sz w:val="18"/>
                <w:szCs w:val="18"/>
                <w:lang w:eastAsia="zh-CN"/>
              </w:rPr>
              <w:t>.</w:t>
            </w:r>
            <w:r>
              <w:rPr>
                <w:rFonts w:ascii="Times New Roman" w:eastAsia="黑体" w:hAnsi="Times New Roman" w:hint="eastAsia"/>
                <w:sz w:val="18"/>
                <w:szCs w:val="18"/>
                <w:lang w:eastAsia="zh-CN"/>
              </w:rPr>
              <w:t>）</w:t>
            </w:r>
          </w:p>
        </w:tc>
      </w:tr>
    </w:tbl>
    <w:p w14:paraId="1A71CFAA" w14:textId="6EF8C8F3" w:rsidR="002E2286" w:rsidRDefault="002E2286" w:rsidP="002E2286">
      <w:pPr>
        <w:pStyle w:val="a9"/>
        <w:spacing w:after="0"/>
        <w:jc w:val="center"/>
        <w:rPr>
          <w:rFonts w:ascii="Times New Roman" w:hAnsi="Times New Roman" w:cs="Times New Roman"/>
          <w:b/>
          <w:bCs/>
          <w:sz w:val="18"/>
          <w:szCs w:val="18"/>
        </w:rPr>
      </w:pPr>
      <w:bookmarkStart w:id="1" w:name="_Ref100246118"/>
      <w:r w:rsidRPr="00692EF8">
        <w:rPr>
          <w:rFonts w:ascii="Times New Roman" w:hAnsi="Times New Roman" w:cs="Times New Roman"/>
          <w:b/>
          <w:bCs/>
          <w:sz w:val="18"/>
          <w:szCs w:val="18"/>
        </w:rPr>
        <w:t xml:space="preserve">Figure </w:t>
      </w:r>
      <w:r w:rsidRPr="00692EF8">
        <w:rPr>
          <w:rFonts w:ascii="Times New Roman" w:hAnsi="Times New Roman" w:cs="Times New Roman"/>
          <w:b/>
          <w:bCs/>
          <w:sz w:val="18"/>
          <w:szCs w:val="18"/>
        </w:rPr>
        <w:fldChar w:fldCharType="begin"/>
      </w:r>
      <w:r w:rsidRPr="00692EF8">
        <w:rPr>
          <w:rFonts w:ascii="Times New Roman" w:hAnsi="Times New Roman" w:cs="Times New Roman"/>
          <w:b/>
          <w:bCs/>
          <w:sz w:val="18"/>
          <w:szCs w:val="18"/>
        </w:rPr>
        <w:instrText xml:space="preserve"> SEQ Figure \* ARABIC </w:instrText>
      </w:r>
      <w:r w:rsidRPr="00692EF8">
        <w:rPr>
          <w:rFonts w:ascii="Times New Roman" w:hAnsi="Times New Roman" w:cs="Times New Roman"/>
          <w:b/>
          <w:bCs/>
          <w:sz w:val="18"/>
          <w:szCs w:val="18"/>
        </w:rPr>
        <w:fldChar w:fldCharType="separate"/>
      </w:r>
      <w:r w:rsidR="00D64A86">
        <w:rPr>
          <w:rFonts w:ascii="Times New Roman" w:hAnsi="Times New Roman" w:cs="Times New Roman"/>
          <w:b/>
          <w:bCs/>
          <w:noProof/>
          <w:sz w:val="18"/>
          <w:szCs w:val="18"/>
        </w:rPr>
        <w:t>1</w:t>
      </w:r>
      <w:r w:rsidRPr="00692EF8">
        <w:rPr>
          <w:rFonts w:ascii="Times New Roman" w:hAnsi="Times New Roman" w:cs="Times New Roman"/>
          <w:b/>
          <w:bCs/>
          <w:sz w:val="18"/>
          <w:szCs w:val="18"/>
        </w:rPr>
        <w:fldChar w:fldCharType="end"/>
      </w:r>
      <w:bookmarkEnd w:id="1"/>
      <w:r w:rsidRPr="00692EF8">
        <w:rPr>
          <w:rFonts w:ascii="Times New Roman" w:hAnsi="Times New Roman" w:cs="Times New Roman"/>
          <w:b/>
          <w:bCs/>
          <w:sz w:val="18"/>
          <w:szCs w:val="18"/>
        </w:rPr>
        <w:t xml:space="preserve"> </w:t>
      </w:r>
      <w:r>
        <w:rPr>
          <w:rFonts w:ascii="Times New Roman" w:hAnsi="Times New Roman" w:cs="Times New Roman"/>
          <w:b/>
          <w:bCs/>
          <w:sz w:val="18"/>
          <w:szCs w:val="18"/>
        </w:rPr>
        <w:t>NR network-controlled (NC) repeaters</w:t>
      </w:r>
    </w:p>
    <w:p w14:paraId="54B86617" w14:textId="431F14ED" w:rsidR="00660FAE" w:rsidRDefault="002E2286" w:rsidP="009B374D">
      <w:pPr>
        <w:jc w:val="both"/>
        <w:rPr>
          <w:rFonts w:eastAsia="等线"/>
          <w:lang w:eastAsia="zh-CN"/>
        </w:rPr>
      </w:pPr>
      <w:r>
        <w:rPr>
          <w:rFonts w:eastAsiaTheme="minorEastAsia"/>
          <w:lang w:eastAsia="zh-CN"/>
        </w:rPr>
        <w:fldChar w:fldCharType="begin"/>
      </w:r>
      <w:r>
        <w:rPr>
          <w:rFonts w:eastAsiaTheme="minorEastAsia"/>
          <w:lang w:eastAsia="zh-CN"/>
        </w:rPr>
        <w:instrText xml:space="preserve"> REF _Ref100246118 \h  \* MERGEFORMAT </w:instrText>
      </w:r>
      <w:r>
        <w:rPr>
          <w:rFonts w:eastAsiaTheme="minorEastAsia"/>
          <w:lang w:eastAsia="zh-CN"/>
        </w:rPr>
      </w:r>
      <w:r>
        <w:rPr>
          <w:rFonts w:eastAsiaTheme="minorEastAsia"/>
          <w:lang w:eastAsia="zh-CN"/>
        </w:rPr>
        <w:fldChar w:fldCharType="separate"/>
      </w:r>
      <w:r w:rsidR="00D64A86" w:rsidRPr="00182CBD">
        <w:rPr>
          <w:rFonts w:eastAsiaTheme="minorEastAsia"/>
          <w:lang w:eastAsia="zh-CN"/>
        </w:rPr>
        <w:t>Figure 1</w:t>
      </w:r>
      <w:r>
        <w:rPr>
          <w:rFonts w:eastAsiaTheme="minorEastAsia"/>
          <w:lang w:eastAsia="zh-CN"/>
        </w:rPr>
        <w:fldChar w:fldCharType="end"/>
      </w:r>
      <w:r>
        <w:rPr>
          <w:rFonts w:eastAsiaTheme="minorEastAsia"/>
          <w:lang w:eastAsia="zh-CN"/>
        </w:rPr>
        <w:t xml:space="preserve"> shows NC repeaters with forwarding link and communication link. More details can be found in our accompanied contribution </w:t>
      </w:r>
      <w:r w:rsidR="00B41531">
        <w:rPr>
          <w:rFonts w:eastAsiaTheme="minorEastAsia"/>
          <w:lang w:eastAsia="zh-CN"/>
        </w:rPr>
        <w:fldChar w:fldCharType="begin"/>
      </w:r>
      <w:r w:rsidR="00B41531">
        <w:rPr>
          <w:rFonts w:eastAsiaTheme="minorEastAsia"/>
          <w:lang w:eastAsia="zh-CN"/>
        </w:rPr>
        <w:instrText xml:space="preserve"> REF _Ref101897698 \r \h </w:instrText>
      </w:r>
      <w:r w:rsidR="00B41531">
        <w:rPr>
          <w:rFonts w:eastAsiaTheme="minorEastAsia"/>
          <w:lang w:eastAsia="zh-CN"/>
        </w:rPr>
      </w:r>
      <w:r w:rsidR="009B374D">
        <w:rPr>
          <w:rFonts w:eastAsiaTheme="minorEastAsia"/>
          <w:lang w:eastAsia="zh-CN"/>
        </w:rPr>
        <w:instrText xml:space="preserve"> \* MERGEFORMAT </w:instrText>
      </w:r>
      <w:r w:rsidR="00B41531">
        <w:rPr>
          <w:rFonts w:eastAsiaTheme="minorEastAsia"/>
          <w:lang w:eastAsia="zh-CN"/>
        </w:rPr>
        <w:fldChar w:fldCharType="separate"/>
      </w:r>
      <w:r w:rsidR="00FE0ADC">
        <w:rPr>
          <w:rFonts w:eastAsiaTheme="minorEastAsia"/>
          <w:lang w:eastAsia="zh-CN"/>
        </w:rPr>
        <w:t>[2]</w:t>
      </w:r>
      <w:r w:rsidR="00B41531">
        <w:rPr>
          <w:rFonts w:eastAsiaTheme="minorEastAsia"/>
          <w:lang w:eastAsia="zh-CN"/>
        </w:rPr>
        <w:fldChar w:fldCharType="end"/>
      </w:r>
      <w:r>
        <w:rPr>
          <w:rFonts w:eastAsiaTheme="minorEastAsia"/>
          <w:lang w:eastAsia="zh-CN"/>
        </w:rPr>
        <w:t xml:space="preserve">. </w:t>
      </w:r>
      <w:r w:rsidR="00E01EE8">
        <w:rPr>
          <w:rFonts w:eastAsia="等线" w:hint="eastAsia"/>
          <w:lang w:eastAsia="zh-CN"/>
        </w:rPr>
        <w:t>I</w:t>
      </w:r>
      <w:r w:rsidR="00E01EE8">
        <w:rPr>
          <w:rFonts w:eastAsia="等线"/>
          <w:lang w:eastAsia="zh-CN"/>
        </w:rPr>
        <w:t xml:space="preserve">n </w:t>
      </w:r>
      <w:r w:rsidR="00B41531">
        <w:rPr>
          <w:rFonts w:eastAsiaTheme="minorEastAsia"/>
          <w:lang w:eastAsia="zh-CN"/>
        </w:rPr>
        <w:fldChar w:fldCharType="begin"/>
      </w:r>
      <w:r w:rsidR="00B41531">
        <w:rPr>
          <w:rFonts w:eastAsiaTheme="minorEastAsia"/>
          <w:lang w:eastAsia="zh-CN"/>
        </w:rPr>
        <w:instrText xml:space="preserve"> REF _Ref101897698 \r \h </w:instrText>
      </w:r>
      <w:r w:rsidR="00B41531">
        <w:rPr>
          <w:rFonts w:eastAsiaTheme="minorEastAsia"/>
          <w:lang w:eastAsia="zh-CN"/>
        </w:rPr>
      </w:r>
      <w:r w:rsidR="009B374D">
        <w:rPr>
          <w:rFonts w:eastAsiaTheme="minorEastAsia"/>
          <w:lang w:eastAsia="zh-CN"/>
        </w:rPr>
        <w:instrText xml:space="preserve"> \* MERGEFORMAT </w:instrText>
      </w:r>
      <w:r w:rsidR="00B41531">
        <w:rPr>
          <w:rFonts w:eastAsiaTheme="minorEastAsia"/>
          <w:lang w:eastAsia="zh-CN"/>
        </w:rPr>
        <w:fldChar w:fldCharType="separate"/>
      </w:r>
      <w:r w:rsidR="00FE0ADC">
        <w:rPr>
          <w:rFonts w:eastAsiaTheme="minorEastAsia"/>
          <w:lang w:eastAsia="zh-CN"/>
        </w:rPr>
        <w:t>[2]</w:t>
      </w:r>
      <w:r w:rsidR="00B41531">
        <w:rPr>
          <w:rFonts w:eastAsiaTheme="minorEastAsia"/>
          <w:lang w:eastAsia="zh-CN"/>
        </w:rPr>
        <w:fldChar w:fldCharType="end"/>
      </w:r>
      <w:r w:rsidR="00E01EE8">
        <w:rPr>
          <w:rFonts w:eastAsia="等线"/>
          <w:lang w:eastAsia="zh-CN"/>
        </w:rPr>
        <w:t xml:space="preserve">, </w:t>
      </w:r>
      <w:r w:rsidR="00660FAE">
        <w:rPr>
          <w:rFonts w:eastAsia="等线"/>
          <w:lang w:eastAsia="zh-CN"/>
        </w:rPr>
        <w:t>we carefully analysed the essential difference between RF repeaters and NR network-controlled repeaters</w:t>
      </w:r>
      <w:r w:rsidR="008C7CE8">
        <w:rPr>
          <w:rFonts w:eastAsia="等线"/>
          <w:lang w:eastAsia="zh-CN"/>
        </w:rPr>
        <w:t xml:space="preserve"> and derived a conclusion as following:</w:t>
      </w:r>
    </w:p>
    <w:p w14:paraId="2ABA06C0" w14:textId="77777777" w:rsidR="008C7CE8" w:rsidRPr="00392F4E" w:rsidRDefault="008C7CE8" w:rsidP="009B374D">
      <w:pPr>
        <w:pStyle w:val="a9"/>
        <w:spacing w:after="0"/>
        <w:jc w:val="both"/>
        <w:rPr>
          <w:rFonts w:ascii="Times New Roman" w:hAnsi="Times New Roman" w:cs="Times New Roman"/>
          <w:i/>
          <w:iCs/>
        </w:rPr>
      </w:pPr>
      <w:r>
        <w:rPr>
          <w:rFonts w:ascii="Times New Roman" w:hAnsi="Times New Roman" w:cs="Times New Roman"/>
          <w:i/>
          <w:iCs/>
        </w:rPr>
        <w:t>Two standardization aspects should be considered and concluded in the study item of network-controlled repeaters</w:t>
      </w:r>
      <w:r w:rsidRPr="00392F4E">
        <w:rPr>
          <w:rFonts w:ascii="Times New Roman" w:hAnsi="Times New Roman" w:cs="Times New Roman"/>
          <w:i/>
          <w:iCs/>
        </w:rPr>
        <w:t>:</w:t>
      </w:r>
    </w:p>
    <w:p w14:paraId="3DA1AC3F" w14:textId="24676874" w:rsidR="008C7CE8" w:rsidRPr="008B019E" w:rsidRDefault="008C7CE8" w:rsidP="009B374D">
      <w:pPr>
        <w:pStyle w:val="a7"/>
        <w:numPr>
          <w:ilvl w:val="0"/>
          <w:numId w:val="23"/>
        </w:numPr>
        <w:spacing w:after="0"/>
        <w:ind w:firstLineChars="0"/>
        <w:jc w:val="both"/>
        <w:rPr>
          <w:rFonts w:ascii="Times New Roman" w:eastAsia="黑体" w:hAnsi="Times New Roman"/>
          <w:i/>
          <w:iCs/>
          <w:szCs w:val="20"/>
        </w:rPr>
      </w:pPr>
      <w:r>
        <w:rPr>
          <w:rFonts w:eastAsiaTheme="minorEastAsia"/>
          <w:i/>
          <w:iCs/>
          <w:lang w:eastAsia="zh-CN"/>
        </w:rPr>
        <w:t>How</w:t>
      </w:r>
      <w:r w:rsidRPr="008B019E">
        <w:rPr>
          <w:rFonts w:eastAsiaTheme="minorEastAsia"/>
          <w:i/>
          <w:iCs/>
          <w:lang w:eastAsia="zh-CN"/>
        </w:rPr>
        <w:t xml:space="preserve"> an NC repeater communicates with the gNB</w:t>
      </w:r>
      <w:r w:rsidR="002E2286">
        <w:rPr>
          <w:rFonts w:eastAsiaTheme="minorEastAsia"/>
          <w:i/>
          <w:iCs/>
          <w:lang w:eastAsia="zh-CN"/>
        </w:rPr>
        <w:t xml:space="preserve"> (C-link in </w:t>
      </w:r>
      <w:r w:rsidR="002E2286" w:rsidRPr="002E2286">
        <w:rPr>
          <w:rFonts w:eastAsiaTheme="minorEastAsia"/>
          <w:i/>
          <w:iCs/>
          <w:lang w:eastAsia="zh-CN"/>
        </w:rPr>
        <w:fldChar w:fldCharType="begin"/>
      </w:r>
      <w:r w:rsidR="002E2286" w:rsidRPr="002E2286">
        <w:rPr>
          <w:rFonts w:eastAsiaTheme="minorEastAsia"/>
          <w:i/>
          <w:iCs/>
          <w:lang w:eastAsia="zh-CN"/>
        </w:rPr>
        <w:instrText xml:space="preserve"> REF _Ref100246118 \h  \* MERGEFORMAT </w:instrText>
      </w:r>
      <w:r w:rsidR="002E2286" w:rsidRPr="002E2286">
        <w:rPr>
          <w:rFonts w:eastAsiaTheme="minorEastAsia"/>
          <w:i/>
          <w:iCs/>
          <w:lang w:eastAsia="zh-CN"/>
        </w:rPr>
      </w:r>
      <w:r w:rsidR="002E2286" w:rsidRPr="002E2286">
        <w:rPr>
          <w:rFonts w:eastAsiaTheme="minorEastAsia"/>
          <w:i/>
          <w:iCs/>
          <w:lang w:eastAsia="zh-CN"/>
        </w:rPr>
        <w:fldChar w:fldCharType="separate"/>
      </w:r>
      <w:r w:rsidR="00D64A86" w:rsidRPr="00182CBD">
        <w:rPr>
          <w:rFonts w:eastAsiaTheme="minorEastAsia"/>
          <w:i/>
          <w:iCs/>
          <w:lang w:eastAsia="zh-CN"/>
        </w:rPr>
        <w:t>Figure 1</w:t>
      </w:r>
      <w:r w:rsidR="002E2286" w:rsidRPr="002E2286">
        <w:rPr>
          <w:rFonts w:eastAsiaTheme="minorEastAsia"/>
          <w:i/>
          <w:iCs/>
          <w:lang w:eastAsia="zh-CN"/>
        </w:rPr>
        <w:fldChar w:fldCharType="end"/>
      </w:r>
      <w:r w:rsidR="002E2286">
        <w:rPr>
          <w:rFonts w:eastAsiaTheme="minorEastAsia"/>
          <w:i/>
          <w:iCs/>
          <w:lang w:eastAsia="zh-CN"/>
        </w:rPr>
        <w:t>)</w:t>
      </w:r>
      <w:r>
        <w:rPr>
          <w:rFonts w:ascii="Times New Roman" w:eastAsia="黑体" w:hAnsi="Times New Roman"/>
          <w:i/>
          <w:iCs/>
          <w:szCs w:val="20"/>
        </w:rPr>
        <w:t>?</w:t>
      </w:r>
      <w:r w:rsidR="008830E7" w:rsidRPr="008830E7">
        <w:rPr>
          <w:rFonts w:ascii="Times New Roman" w:eastAsia="黑体" w:hAnsi="Times New Roman"/>
          <w:i/>
          <w:iCs/>
          <w:szCs w:val="20"/>
        </w:rPr>
        <w:t xml:space="preserve"> </w:t>
      </w:r>
      <w:r w:rsidR="008830E7">
        <w:rPr>
          <w:rFonts w:ascii="Times New Roman" w:eastAsia="黑体" w:hAnsi="Times New Roman"/>
          <w:i/>
          <w:iCs/>
          <w:szCs w:val="20"/>
        </w:rPr>
        <w:t>What kinds of signaling the network-controlled repeater can receive from the gNB?</w:t>
      </w:r>
    </w:p>
    <w:p w14:paraId="7E59C513" w14:textId="765E8C0F" w:rsidR="008C7CE8" w:rsidRPr="00A70E0E" w:rsidRDefault="008C7CE8" w:rsidP="009B374D">
      <w:pPr>
        <w:pStyle w:val="a7"/>
        <w:numPr>
          <w:ilvl w:val="0"/>
          <w:numId w:val="23"/>
        </w:numPr>
        <w:ind w:firstLineChars="0"/>
        <w:jc w:val="both"/>
        <w:rPr>
          <w:rFonts w:ascii="Times New Roman" w:eastAsia="黑体" w:hAnsi="Times New Roman"/>
          <w:i/>
          <w:iCs/>
          <w:szCs w:val="20"/>
        </w:rPr>
      </w:pPr>
      <w:r>
        <w:rPr>
          <w:rFonts w:eastAsiaTheme="minorEastAsia"/>
          <w:i/>
          <w:iCs/>
          <w:lang w:eastAsia="zh-CN"/>
        </w:rPr>
        <w:t>W</w:t>
      </w:r>
      <w:r w:rsidRPr="008B019E">
        <w:rPr>
          <w:rFonts w:eastAsiaTheme="minorEastAsia"/>
          <w:i/>
          <w:iCs/>
          <w:lang w:eastAsia="zh-CN"/>
        </w:rPr>
        <w:t xml:space="preserve">hat kinds of side control information are required for an NC repeater to support </w:t>
      </w:r>
      <w:r w:rsidRPr="00CA2669">
        <w:rPr>
          <w:rFonts w:eastAsiaTheme="minorEastAsia"/>
          <w:i/>
          <w:iCs/>
          <w:lang w:eastAsia="zh-CN"/>
        </w:rPr>
        <w:t>signal forwarding</w:t>
      </w:r>
      <w:r w:rsidR="002E2286">
        <w:rPr>
          <w:rFonts w:eastAsiaTheme="minorEastAsia"/>
          <w:i/>
          <w:iCs/>
          <w:lang w:eastAsia="zh-CN"/>
        </w:rPr>
        <w:t xml:space="preserve"> (F-link in </w:t>
      </w:r>
      <w:r w:rsidR="002E2286" w:rsidRPr="002E2286">
        <w:rPr>
          <w:rFonts w:eastAsiaTheme="minorEastAsia"/>
          <w:i/>
          <w:iCs/>
          <w:lang w:eastAsia="zh-CN"/>
        </w:rPr>
        <w:fldChar w:fldCharType="begin"/>
      </w:r>
      <w:r w:rsidR="002E2286" w:rsidRPr="002E2286">
        <w:rPr>
          <w:rFonts w:eastAsiaTheme="minorEastAsia"/>
          <w:i/>
          <w:iCs/>
          <w:lang w:eastAsia="zh-CN"/>
        </w:rPr>
        <w:instrText xml:space="preserve"> REF _Ref100246118 \h  \* MERGEFORMAT </w:instrText>
      </w:r>
      <w:r w:rsidR="002E2286" w:rsidRPr="002E2286">
        <w:rPr>
          <w:rFonts w:eastAsiaTheme="minorEastAsia"/>
          <w:i/>
          <w:iCs/>
          <w:lang w:eastAsia="zh-CN"/>
        </w:rPr>
      </w:r>
      <w:r w:rsidR="002E2286" w:rsidRPr="002E2286">
        <w:rPr>
          <w:rFonts w:eastAsiaTheme="minorEastAsia"/>
          <w:i/>
          <w:iCs/>
          <w:lang w:eastAsia="zh-CN"/>
        </w:rPr>
        <w:fldChar w:fldCharType="separate"/>
      </w:r>
      <w:r w:rsidR="00D64A86" w:rsidRPr="00182CBD">
        <w:rPr>
          <w:rFonts w:eastAsiaTheme="minorEastAsia"/>
          <w:i/>
          <w:iCs/>
          <w:lang w:eastAsia="zh-CN"/>
        </w:rPr>
        <w:t>Figure 1</w:t>
      </w:r>
      <w:r w:rsidR="002E2286" w:rsidRPr="002E2286">
        <w:rPr>
          <w:rFonts w:eastAsiaTheme="minorEastAsia"/>
          <w:i/>
          <w:iCs/>
          <w:lang w:eastAsia="zh-CN"/>
        </w:rPr>
        <w:fldChar w:fldCharType="end"/>
      </w:r>
      <w:r w:rsidR="002E2286" w:rsidRPr="002E2286">
        <w:rPr>
          <w:rFonts w:eastAsiaTheme="minorEastAsia"/>
          <w:i/>
          <w:iCs/>
          <w:lang w:eastAsia="zh-CN"/>
        </w:rPr>
        <w:t>)</w:t>
      </w:r>
      <w:r w:rsidRPr="002E2286">
        <w:rPr>
          <w:rFonts w:eastAsiaTheme="minorEastAsia"/>
          <w:i/>
          <w:iCs/>
          <w:lang w:eastAsia="zh-CN"/>
        </w:rPr>
        <w:t xml:space="preserve"> via</w:t>
      </w:r>
      <w:r w:rsidRPr="00CA2669">
        <w:rPr>
          <w:rFonts w:eastAsiaTheme="minorEastAsia"/>
          <w:i/>
          <w:iCs/>
          <w:lang w:eastAsia="zh-CN"/>
        </w:rPr>
        <w:t xml:space="preserve"> </w:t>
      </w:r>
      <w:r w:rsidR="001A0B16">
        <w:rPr>
          <w:rFonts w:eastAsiaTheme="minorEastAsia"/>
          <w:i/>
          <w:iCs/>
          <w:lang w:eastAsia="zh-CN"/>
        </w:rPr>
        <w:t>adjustable</w:t>
      </w:r>
      <w:r w:rsidRPr="00CA2669">
        <w:rPr>
          <w:rFonts w:eastAsiaTheme="minorEastAsia"/>
          <w:i/>
          <w:iCs/>
          <w:lang w:eastAsia="zh-CN"/>
        </w:rPr>
        <w:t>/controllable beams</w:t>
      </w:r>
      <w:r>
        <w:rPr>
          <w:rFonts w:eastAsiaTheme="minorEastAsia"/>
          <w:i/>
          <w:iCs/>
          <w:lang w:eastAsia="zh-CN"/>
        </w:rPr>
        <w:t>?</w:t>
      </w:r>
    </w:p>
    <w:p w14:paraId="0CB665CF" w14:textId="21B2D6C2" w:rsidR="00E362D6" w:rsidRDefault="008C7CE8" w:rsidP="009B374D">
      <w:pPr>
        <w:jc w:val="both"/>
        <w:rPr>
          <w:rFonts w:eastAsia="等线"/>
          <w:lang w:eastAsia="zh-CN"/>
        </w:rPr>
      </w:pPr>
      <w:r w:rsidRPr="008C7CE8">
        <w:rPr>
          <w:rFonts w:eastAsia="等线"/>
          <w:lang w:eastAsia="zh-CN"/>
        </w:rPr>
        <w:t>The</w:t>
      </w:r>
      <w:r>
        <w:rPr>
          <w:rFonts w:eastAsia="等线"/>
          <w:lang w:eastAsia="zh-CN"/>
        </w:rPr>
        <w:t xml:space="preserve"> above</w:t>
      </w:r>
      <w:r w:rsidRPr="008C7CE8">
        <w:rPr>
          <w:rFonts w:eastAsia="等线"/>
          <w:lang w:eastAsia="zh-CN"/>
        </w:rPr>
        <w:t xml:space="preserve"> standardization aspects are</w:t>
      </w:r>
      <w:r>
        <w:rPr>
          <w:rFonts w:eastAsia="等线"/>
          <w:lang w:eastAsia="zh-CN"/>
        </w:rPr>
        <w:t xml:space="preserve"> </w:t>
      </w:r>
      <w:r w:rsidRPr="008C7CE8">
        <w:rPr>
          <w:rFonts w:eastAsia="等线"/>
          <w:lang w:eastAsia="zh-CN"/>
        </w:rPr>
        <w:t xml:space="preserve">dependent. </w:t>
      </w:r>
      <w:r w:rsidR="00D4124E" w:rsidRPr="00182CBD">
        <w:rPr>
          <w:rFonts w:ascii="Times New Roman" w:hAnsi="Times New Roman"/>
        </w:rPr>
        <w:t>“What kinds of side control information can be supported for a</w:t>
      </w:r>
      <w:r w:rsidR="00D4124E">
        <w:rPr>
          <w:rFonts w:ascii="Times New Roman" w:hAnsi="Times New Roman"/>
        </w:rPr>
        <w:t>n</w:t>
      </w:r>
      <w:r w:rsidR="00D4124E" w:rsidRPr="00182CBD">
        <w:rPr>
          <w:rFonts w:ascii="Times New Roman" w:hAnsi="Times New Roman"/>
        </w:rPr>
        <w:t xml:space="preserve"> </w:t>
      </w:r>
      <w:r w:rsidR="00D4124E">
        <w:rPr>
          <w:rFonts w:ascii="Times New Roman" w:eastAsia="Yu Mincho" w:hAnsi="Times New Roman"/>
          <w:lang w:eastAsia="ja-JP"/>
        </w:rPr>
        <w:t>NC</w:t>
      </w:r>
      <w:r w:rsidR="00D4124E" w:rsidRPr="00182CBD">
        <w:rPr>
          <w:rFonts w:ascii="Times New Roman" w:eastAsia="Yu Mincho" w:hAnsi="Times New Roman"/>
          <w:lang w:eastAsia="ja-JP"/>
        </w:rPr>
        <w:t xml:space="preserve"> repeater</w:t>
      </w:r>
      <w:r w:rsidR="00D4124E" w:rsidRPr="00182CBD">
        <w:rPr>
          <w:rFonts w:ascii="Times New Roman" w:hAnsi="Times New Roman"/>
        </w:rPr>
        <w:t xml:space="preserve">” highly depends on “How the </w:t>
      </w:r>
      <w:r w:rsidR="00D4124E">
        <w:rPr>
          <w:rFonts w:ascii="Times New Roman" w:hAnsi="Times New Roman"/>
        </w:rPr>
        <w:t>NC</w:t>
      </w:r>
      <w:r w:rsidR="00D4124E" w:rsidRPr="00182CBD">
        <w:rPr>
          <w:rFonts w:ascii="Times New Roman" w:hAnsi="Times New Roman"/>
        </w:rPr>
        <w:t xml:space="preserve"> repeater communicates with the gNB”, and vice versa.</w:t>
      </w:r>
    </w:p>
    <w:p w14:paraId="0EC60E7B" w14:textId="1A7290C8" w:rsidR="008C7CE8" w:rsidRDefault="008C7CE8" w:rsidP="009B374D">
      <w:pPr>
        <w:jc w:val="both"/>
        <w:rPr>
          <w:rFonts w:eastAsia="等线"/>
          <w:lang w:eastAsia="zh-CN"/>
        </w:rPr>
      </w:pPr>
      <w:r>
        <w:rPr>
          <w:rFonts w:eastAsia="等线"/>
          <w:lang w:eastAsia="zh-CN"/>
        </w:rPr>
        <w:t>Our accompanied contribution</w:t>
      </w:r>
      <w:r w:rsidR="00B41531">
        <w:rPr>
          <w:rFonts w:eastAsiaTheme="minorEastAsia"/>
          <w:lang w:eastAsia="zh-CN"/>
        </w:rPr>
        <w:t xml:space="preserve"> </w:t>
      </w:r>
      <w:r w:rsidR="00B41531">
        <w:rPr>
          <w:rFonts w:eastAsiaTheme="minorEastAsia"/>
          <w:lang w:eastAsia="zh-CN"/>
        </w:rPr>
        <w:fldChar w:fldCharType="begin"/>
      </w:r>
      <w:r w:rsidR="00B41531">
        <w:rPr>
          <w:rFonts w:eastAsiaTheme="minorEastAsia"/>
          <w:lang w:eastAsia="zh-CN"/>
        </w:rPr>
        <w:instrText xml:space="preserve"> REF _Ref101897698 \r \h </w:instrText>
      </w:r>
      <w:r w:rsidR="00B41531">
        <w:rPr>
          <w:rFonts w:eastAsiaTheme="minorEastAsia"/>
          <w:lang w:eastAsia="zh-CN"/>
        </w:rPr>
      </w:r>
      <w:r w:rsidR="009B374D">
        <w:rPr>
          <w:rFonts w:eastAsiaTheme="minorEastAsia"/>
          <w:lang w:eastAsia="zh-CN"/>
        </w:rPr>
        <w:instrText xml:space="preserve"> \* MERGEFORMAT </w:instrText>
      </w:r>
      <w:r w:rsidR="00B41531">
        <w:rPr>
          <w:rFonts w:eastAsiaTheme="minorEastAsia"/>
          <w:lang w:eastAsia="zh-CN"/>
        </w:rPr>
        <w:fldChar w:fldCharType="separate"/>
      </w:r>
      <w:r w:rsidR="00D64A86">
        <w:rPr>
          <w:rFonts w:eastAsiaTheme="minorEastAsia"/>
          <w:lang w:eastAsia="zh-CN"/>
        </w:rPr>
        <w:t>[2]</w:t>
      </w:r>
      <w:r w:rsidR="00B41531">
        <w:rPr>
          <w:rFonts w:eastAsiaTheme="minorEastAsia"/>
          <w:lang w:eastAsia="zh-CN"/>
        </w:rPr>
        <w:fldChar w:fldCharType="end"/>
      </w:r>
      <w:r>
        <w:rPr>
          <w:rFonts w:eastAsia="等线"/>
          <w:lang w:eastAsia="zh-CN"/>
        </w:rPr>
        <w:t xml:space="preserve"> focuses on the discussion on side control information</w:t>
      </w:r>
      <w:r w:rsidR="004C08C8">
        <w:rPr>
          <w:rFonts w:eastAsia="等线"/>
          <w:lang w:eastAsia="zh-CN"/>
        </w:rPr>
        <w:t>, i.e., the second aspect given in above</w:t>
      </w:r>
      <w:r w:rsidR="00C92A4B">
        <w:rPr>
          <w:rFonts w:eastAsia="等线"/>
          <w:lang w:eastAsia="zh-CN"/>
        </w:rPr>
        <w:t xml:space="preserve">. In this contribution, </w:t>
      </w:r>
      <w:r w:rsidR="004C08C8">
        <w:rPr>
          <w:rFonts w:eastAsia="等线"/>
          <w:lang w:eastAsia="zh-CN"/>
        </w:rPr>
        <w:t xml:space="preserve">we consider the first aspect, </w:t>
      </w:r>
      <w:r w:rsidR="00C92A4B">
        <w:rPr>
          <w:rFonts w:eastAsia="等线"/>
          <w:lang w:eastAsia="zh-CN"/>
        </w:rPr>
        <w:t>“</w:t>
      </w:r>
      <w:r w:rsidR="008830E7">
        <w:rPr>
          <w:rFonts w:eastAsiaTheme="minorEastAsia"/>
          <w:i/>
          <w:iCs/>
          <w:lang w:eastAsia="zh-CN"/>
        </w:rPr>
        <w:t>How</w:t>
      </w:r>
      <w:r w:rsidR="008830E7" w:rsidRPr="008B019E">
        <w:rPr>
          <w:rFonts w:eastAsiaTheme="minorEastAsia"/>
          <w:i/>
          <w:iCs/>
          <w:lang w:eastAsia="zh-CN"/>
        </w:rPr>
        <w:t xml:space="preserve"> an NC repeater communicates with the gNB</w:t>
      </w:r>
      <w:r w:rsidR="008830E7">
        <w:rPr>
          <w:rFonts w:ascii="Times New Roman" w:eastAsia="黑体" w:hAnsi="Times New Roman"/>
          <w:i/>
          <w:iCs/>
          <w:szCs w:val="20"/>
        </w:rPr>
        <w:t>?</w:t>
      </w:r>
      <w:r w:rsidR="008830E7" w:rsidRPr="008830E7">
        <w:rPr>
          <w:rFonts w:ascii="Times New Roman" w:eastAsia="黑体" w:hAnsi="Times New Roman"/>
          <w:i/>
          <w:iCs/>
          <w:szCs w:val="20"/>
        </w:rPr>
        <w:t xml:space="preserve"> </w:t>
      </w:r>
      <w:r w:rsidR="008830E7">
        <w:rPr>
          <w:rFonts w:ascii="Times New Roman" w:eastAsia="黑体" w:hAnsi="Times New Roman"/>
          <w:i/>
          <w:iCs/>
          <w:szCs w:val="20"/>
        </w:rPr>
        <w:t>What kinds of signaling the network-controlled repeater can receive from the gNB?</w:t>
      </w:r>
      <w:r w:rsidR="00C92A4B">
        <w:rPr>
          <w:rFonts w:eastAsia="等线"/>
          <w:lang w:eastAsia="zh-CN"/>
        </w:rPr>
        <w:t>”.</w:t>
      </w:r>
    </w:p>
    <w:p w14:paraId="320BF90E" w14:textId="1B377823" w:rsidR="00667EEA" w:rsidRDefault="00B057B9" w:rsidP="00667EEA">
      <w:pPr>
        <w:pStyle w:val="1"/>
        <w:numPr>
          <w:ilvl w:val="0"/>
          <w:numId w:val="1"/>
        </w:numPr>
      </w:pPr>
      <w:bookmarkStart w:id="2" w:name="_Ref101081177"/>
      <w:r>
        <w:t>R</w:t>
      </w:r>
      <w:r w:rsidR="00CC3989">
        <w:t xml:space="preserve">epeater-specific </w:t>
      </w:r>
      <w:r w:rsidR="006200FA">
        <w:t>side control information</w:t>
      </w:r>
      <w:r w:rsidR="00171D20">
        <w:t xml:space="preserve"> </w:t>
      </w:r>
      <w:r w:rsidR="00CC3989">
        <w:t>is necessary</w:t>
      </w:r>
      <w:bookmarkEnd w:id="2"/>
    </w:p>
    <w:p w14:paraId="079261B0" w14:textId="580379FB" w:rsidR="00B057B9" w:rsidRDefault="00B057B9" w:rsidP="00411A2C">
      <w:pPr>
        <w:spacing w:after="0"/>
        <w:jc w:val="center"/>
        <w:rPr>
          <w:rFonts w:eastAsia="等线"/>
          <w:lang w:val="en-US" w:eastAsia="zh-CN"/>
        </w:rPr>
      </w:pPr>
      <w:r w:rsidRPr="00C97BF3">
        <w:rPr>
          <w:noProof/>
        </w:rPr>
        <w:lastRenderedPageBreak/>
        <w:drawing>
          <wp:inline distT="0" distB="0" distL="0" distR="0" wp14:anchorId="5844F0E0" wp14:editId="67D9B48A">
            <wp:extent cx="4762800" cy="41796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2800" cy="4179600"/>
                    </a:xfrm>
                    <a:prstGeom prst="rect">
                      <a:avLst/>
                    </a:prstGeom>
                    <a:noFill/>
                    <a:ln>
                      <a:noFill/>
                    </a:ln>
                  </pic:spPr>
                </pic:pic>
              </a:graphicData>
            </a:graphic>
          </wp:inline>
        </w:drawing>
      </w:r>
    </w:p>
    <w:p w14:paraId="1EF90696" w14:textId="2F32C0CC" w:rsidR="00F64038" w:rsidRPr="00715F80" w:rsidRDefault="00B057B9" w:rsidP="00715F80">
      <w:pPr>
        <w:pStyle w:val="a9"/>
        <w:spacing w:after="0" w:line="200" w:lineRule="exact"/>
        <w:jc w:val="center"/>
        <w:rPr>
          <w:rFonts w:ascii="Times New Roman" w:hAnsi="Times New Roman" w:cs="Times New Roman"/>
          <w:b/>
          <w:bCs/>
        </w:rPr>
      </w:pPr>
      <w:bookmarkStart w:id="3" w:name="_Ref100781367"/>
      <w:r w:rsidRPr="00715F80">
        <w:rPr>
          <w:rFonts w:ascii="Times New Roman" w:hAnsi="Times New Roman" w:cs="Times New Roman"/>
          <w:b/>
          <w:bCs/>
        </w:rPr>
        <w:t xml:space="preserve">Figure </w:t>
      </w:r>
      <w:r w:rsidRPr="00715F80">
        <w:rPr>
          <w:rFonts w:ascii="Times New Roman" w:hAnsi="Times New Roman" w:cs="Times New Roman"/>
          <w:b/>
          <w:bCs/>
        </w:rPr>
        <w:fldChar w:fldCharType="begin"/>
      </w:r>
      <w:r w:rsidRPr="00715F80">
        <w:rPr>
          <w:rFonts w:ascii="Times New Roman" w:hAnsi="Times New Roman" w:cs="Times New Roman"/>
          <w:b/>
          <w:bCs/>
        </w:rPr>
        <w:instrText xml:space="preserve"> SEQ Figure \* ARABIC </w:instrText>
      </w:r>
      <w:r w:rsidRPr="00715F80">
        <w:rPr>
          <w:rFonts w:ascii="Times New Roman" w:hAnsi="Times New Roman" w:cs="Times New Roman"/>
          <w:b/>
          <w:bCs/>
        </w:rPr>
        <w:fldChar w:fldCharType="separate"/>
      </w:r>
      <w:r w:rsidR="00D64A86">
        <w:rPr>
          <w:rFonts w:ascii="Times New Roman" w:hAnsi="Times New Roman" w:cs="Times New Roman"/>
          <w:b/>
          <w:bCs/>
          <w:noProof/>
        </w:rPr>
        <w:t>2</w:t>
      </w:r>
      <w:r w:rsidRPr="00715F80">
        <w:rPr>
          <w:rFonts w:ascii="Times New Roman" w:hAnsi="Times New Roman" w:cs="Times New Roman"/>
          <w:b/>
          <w:bCs/>
        </w:rPr>
        <w:fldChar w:fldCharType="end"/>
      </w:r>
      <w:bookmarkEnd w:id="3"/>
      <w:r w:rsidRPr="00715F80">
        <w:rPr>
          <w:rFonts w:ascii="Times New Roman" w:hAnsi="Times New Roman" w:cs="Times New Roman"/>
          <w:b/>
          <w:bCs/>
        </w:rPr>
        <w:t xml:space="preserve"> </w:t>
      </w:r>
      <w:r w:rsidR="00B13B6E" w:rsidRPr="00715F80">
        <w:rPr>
          <w:rFonts w:ascii="Times New Roman" w:hAnsi="Times New Roman" w:cs="Times New Roman"/>
          <w:b/>
          <w:bCs/>
        </w:rPr>
        <w:t xml:space="preserve">Repeater-specific side control information is necessary, </w:t>
      </w:r>
      <w:r w:rsidR="00F64038" w:rsidRPr="00715F80">
        <w:rPr>
          <w:rFonts w:ascii="Times New Roman" w:hAnsi="Times New Roman" w:cs="Times New Roman"/>
          <w:b/>
          <w:bCs/>
        </w:rPr>
        <w:t>such as</w:t>
      </w:r>
      <w:r w:rsidR="00B13B6E" w:rsidRPr="00715F80">
        <w:rPr>
          <w:rFonts w:ascii="Times New Roman" w:hAnsi="Times New Roman" w:cs="Times New Roman"/>
          <w:b/>
          <w:bCs/>
        </w:rPr>
        <w:t xml:space="preserve"> beamforming information, to </w:t>
      </w:r>
      <w:r w:rsidR="00411A2C" w:rsidRPr="00715F80">
        <w:rPr>
          <w:rFonts w:ascii="Times New Roman" w:hAnsi="Times New Roman" w:cs="Times New Roman"/>
          <w:b/>
          <w:bCs/>
        </w:rPr>
        <w:t xml:space="preserve">fit the realistic application situation of </w:t>
      </w:r>
      <w:r w:rsidR="00411A2C" w:rsidRPr="00715F80">
        <w:rPr>
          <w:rFonts w:ascii="Times New Roman" w:hAnsi="Times New Roman" w:cs="Times New Roman"/>
          <w:b/>
          <w:bCs/>
          <w:lang w:eastAsia="zh-CN"/>
        </w:rPr>
        <w:t>n</w:t>
      </w:r>
      <w:r w:rsidR="00411A2C" w:rsidRPr="00715F80">
        <w:rPr>
          <w:rFonts w:ascii="Times New Roman" w:hAnsi="Times New Roman" w:cs="Times New Roman"/>
          <w:b/>
          <w:bCs/>
        </w:rPr>
        <w:t>etwork-controlled repeaters.</w:t>
      </w:r>
    </w:p>
    <w:p w14:paraId="12B581E5" w14:textId="3E3CB281" w:rsidR="00B057B9" w:rsidRPr="00F64038" w:rsidRDefault="00F64038" w:rsidP="00F64038">
      <w:pPr>
        <w:pStyle w:val="a9"/>
        <w:spacing w:line="200" w:lineRule="exact"/>
        <w:rPr>
          <w:rFonts w:ascii="Times New Roman" w:hAnsi="Times New Roman" w:cs="Times New Roman"/>
          <w:sz w:val="18"/>
          <w:szCs w:val="18"/>
          <w:lang w:eastAsia="zh-CN"/>
        </w:rPr>
      </w:pPr>
      <w:r>
        <w:rPr>
          <w:rFonts w:ascii="Times New Roman" w:hAnsi="Times New Roman" w:cs="Times New Roman"/>
          <w:sz w:val="18"/>
          <w:szCs w:val="18"/>
        </w:rPr>
        <w:t>(</w:t>
      </w:r>
      <w:r w:rsidRPr="00F64038">
        <w:rPr>
          <w:rFonts w:ascii="Times New Roman" w:hAnsi="Times New Roman" w:cs="Times New Roman"/>
          <w:sz w:val="18"/>
          <w:szCs w:val="18"/>
        </w:rPr>
        <w:t>For example, the beamforming information for repeater</w:t>
      </w:r>
      <w:r w:rsidR="000D7C4F">
        <w:rPr>
          <w:rFonts w:ascii="Times New Roman" w:hAnsi="Times New Roman" w:cs="Times New Roman"/>
          <w:sz w:val="18"/>
          <w:szCs w:val="18"/>
        </w:rPr>
        <w:t xml:space="preserve"> #1</w:t>
      </w:r>
      <w:r w:rsidRPr="00F64038">
        <w:rPr>
          <w:rFonts w:ascii="Times New Roman" w:hAnsi="Times New Roman" w:cs="Times New Roman"/>
          <w:sz w:val="18"/>
          <w:szCs w:val="18"/>
        </w:rPr>
        <w:t xml:space="preserve"> and repeater</w:t>
      </w:r>
      <w:r w:rsidR="000D7C4F">
        <w:rPr>
          <w:rFonts w:ascii="Times New Roman" w:hAnsi="Times New Roman" w:cs="Times New Roman"/>
          <w:sz w:val="18"/>
          <w:szCs w:val="18"/>
        </w:rPr>
        <w:t xml:space="preserve"> #2</w:t>
      </w:r>
      <w:r w:rsidRPr="00F64038">
        <w:rPr>
          <w:rFonts w:ascii="Times New Roman" w:hAnsi="Times New Roman" w:cs="Times New Roman"/>
          <w:sz w:val="18"/>
          <w:szCs w:val="18"/>
        </w:rPr>
        <w:t xml:space="preserve"> should be different</w:t>
      </w:r>
      <w:r w:rsidR="000D7C4F">
        <w:rPr>
          <w:rFonts w:ascii="Times New Roman" w:hAnsi="Times New Roman" w:cs="Times New Roman"/>
          <w:sz w:val="18"/>
          <w:szCs w:val="18"/>
        </w:rPr>
        <w:t>. T</w:t>
      </w:r>
      <w:r w:rsidRPr="00F64038">
        <w:rPr>
          <w:rFonts w:ascii="Times New Roman" w:hAnsi="Times New Roman" w:cs="Times New Roman"/>
          <w:sz w:val="18"/>
          <w:szCs w:val="18"/>
        </w:rPr>
        <w:t xml:space="preserve">hey </w:t>
      </w:r>
      <w:r>
        <w:rPr>
          <w:rFonts w:ascii="Times New Roman" w:hAnsi="Times New Roman" w:cs="Times New Roman"/>
          <w:sz w:val="18"/>
          <w:szCs w:val="18"/>
        </w:rPr>
        <w:t xml:space="preserve">are in different positions and </w:t>
      </w:r>
      <w:r w:rsidRPr="00F64038">
        <w:rPr>
          <w:rFonts w:ascii="Times New Roman" w:hAnsi="Times New Roman" w:cs="Times New Roman"/>
          <w:sz w:val="18"/>
          <w:szCs w:val="18"/>
        </w:rPr>
        <w:t>assist different UEs.</w:t>
      </w:r>
      <w:r>
        <w:rPr>
          <w:rFonts w:ascii="Times New Roman" w:hAnsi="Times New Roman" w:cs="Times New Roman"/>
          <w:sz w:val="18"/>
          <w:szCs w:val="18"/>
        </w:rPr>
        <w:t>)</w:t>
      </w:r>
    </w:p>
    <w:p w14:paraId="4C3630A7" w14:textId="3829037A" w:rsidR="00715F80" w:rsidRDefault="00715F80" w:rsidP="009B374D">
      <w:pPr>
        <w:jc w:val="both"/>
        <w:rPr>
          <w:rFonts w:eastAsia="等线"/>
          <w:lang w:eastAsia="zh-CN"/>
        </w:rPr>
      </w:pPr>
      <w:r>
        <w:rPr>
          <w:rFonts w:eastAsia="等线"/>
          <w:lang w:eastAsia="zh-CN"/>
        </w:rPr>
        <w:t>As described in the SID</w:t>
      </w:r>
      <w:r w:rsidR="00B41531">
        <w:rPr>
          <w:rFonts w:eastAsia="等线"/>
          <w:lang w:eastAsia="zh-CN"/>
        </w:rPr>
        <w:t xml:space="preserve"> </w:t>
      </w:r>
      <w:r w:rsidR="00B41531">
        <w:rPr>
          <w:rFonts w:eastAsia="等线"/>
          <w:lang w:eastAsia="zh-CN"/>
        </w:rPr>
        <w:fldChar w:fldCharType="begin"/>
      </w:r>
      <w:r w:rsidR="00B41531">
        <w:rPr>
          <w:rFonts w:eastAsia="等线"/>
          <w:lang w:eastAsia="zh-CN"/>
        </w:rPr>
        <w:instrText xml:space="preserve"> REF _Ref101897689 \r \h </w:instrText>
      </w:r>
      <w:r w:rsidR="00B41531">
        <w:rPr>
          <w:rFonts w:eastAsia="等线"/>
          <w:lang w:eastAsia="zh-CN"/>
        </w:rPr>
      </w:r>
      <w:r w:rsidR="009B374D">
        <w:rPr>
          <w:rFonts w:eastAsia="等线"/>
          <w:lang w:eastAsia="zh-CN"/>
        </w:rPr>
        <w:instrText xml:space="preserve"> \* MERGEFORMAT </w:instrText>
      </w:r>
      <w:r w:rsidR="00B41531">
        <w:rPr>
          <w:rFonts w:eastAsia="等线"/>
          <w:lang w:eastAsia="zh-CN"/>
        </w:rPr>
        <w:fldChar w:fldCharType="separate"/>
      </w:r>
      <w:r w:rsidR="00D64A86">
        <w:rPr>
          <w:rFonts w:eastAsia="等线"/>
          <w:lang w:eastAsia="zh-CN"/>
        </w:rPr>
        <w:t>[1]</w:t>
      </w:r>
      <w:r w:rsidR="00B41531">
        <w:rPr>
          <w:rFonts w:eastAsia="等线"/>
          <w:lang w:eastAsia="zh-CN"/>
        </w:rPr>
        <w:fldChar w:fldCharType="end"/>
      </w:r>
      <w:r>
        <w:rPr>
          <w:rFonts w:eastAsia="等线"/>
          <w:lang w:eastAsia="zh-CN"/>
        </w:rPr>
        <w:t xml:space="preserve">, NC repeaters are expected to be deployed in outdoor and outdoor-to-indoor scenarios </w:t>
      </w:r>
      <w:r w:rsidR="00F16FF7">
        <w:rPr>
          <w:rFonts w:eastAsia="等线"/>
          <w:lang w:eastAsia="zh-CN"/>
        </w:rPr>
        <w:t>for the extension of t</w:t>
      </w:r>
      <w:r>
        <w:rPr>
          <w:rFonts w:eastAsia="等线"/>
          <w:lang w:eastAsia="zh-CN"/>
        </w:rPr>
        <w:t xml:space="preserve">he coverage of the gNB. </w:t>
      </w:r>
      <w:r>
        <w:rPr>
          <w:rFonts w:eastAsia="等线"/>
          <w:lang w:eastAsia="zh-CN"/>
        </w:rPr>
        <w:fldChar w:fldCharType="begin"/>
      </w:r>
      <w:r>
        <w:rPr>
          <w:rFonts w:eastAsia="等线"/>
          <w:lang w:eastAsia="zh-CN"/>
        </w:rPr>
        <w:instrText xml:space="preserve"> REF _Ref100781367 \h  \* MERGEFORMAT </w:instrText>
      </w:r>
      <w:r>
        <w:rPr>
          <w:rFonts w:eastAsia="等线"/>
          <w:lang w:eastAsia="zh-CN"/>
        </w:rPr>
      </w:r>
      <w:r>
        <w:rPr>
          <w:rFonts w:eastAsia="等线"/>
          <w:lang w:eastAsia="zh-CN"/>
        </w:rPr>
        <w:fldChar w:fldCharType="separate"/>
      </w:r>
      <w:r w:rsidR="00D64A86" w:rsidRPr="00182CBD">
        <w:rPr>
          <w:rFonts w:eastAsia="等线"/>
          <w:lang w:eastAsia="zh-CN"/>
        </w:rPr>
        <w:t>Figure 2</w:t>
      </w:r>
      <w:r>
        <w:rPr>
          <w:rFonts w:eastAsia="等线"/>
          <w:lang w:eastAsia="zh-CN"/>
        </w:rPr>
        <w:fldChar w:fldCharType="end"/>
      </w:r>
      <w:r>
        <w:rPr>
          <w:rFonts w:eastAsia="等线"/>
          <w:lang w:eastAsia="zh-CN"/>
        </w:rPr>
        <w:t xml:space="preserve"> shows </w:t>
      </w:r>
      <w:r w:rsidR="00F16FF7">
        <w:rPr>
          <w:rFonts w:eastAsia="等线"/>
          <w:lang w:eastAsia="zh-CN"/>
        </w:rPr>
        <w:t>an</w:t>
      </w:r>
      <w:r>
        <w:rPr>
          <w:rFonts w:eastAsia="等线"/>
          <w:lang w:eastAsia="zh-CN"/>
        </w:rPr>
        <w:t xml:space="preserve"> example of NC repeater</w:t>
      </w:r>
      <w:r w:rsidR="00D4124E">
        <w:rPr>
          <w:rFonts w:eastAsia="等线"/>
          <w:lang w:eastAsia="zh-CN"/>
        </w:rPr>
        <w:t xml:space="preserve"> deployment</w:t>
      </w:r>
      <w:r w:rsidR="000D7C4F">
        <w:rPr>
          <w:rFonts w:eastAsia="等线"/>
          <w:lang w:eastAsia="zh-CN"/>
        </w:rPr>
        <w:t>, e.g.,</w:t>
      </w:r>
      <w:r>
        <w:rPr>
          <w:rFonts w:eastAsia="等线"/>
          <w:lang w:eastAsia="zh-CN"/>
        </w:rPr>
        <w:t xml:space="preserve"> in FR2 bands. Repeater#1 is used to </w:t>
      </w:r>
      <w:r w:rsidR="009F2B73">
        <w:rPr>
          <w:rFonts w:eastAsia="等线"/>
          <w:lang w:eastAsia="zh-CN"/>
        </w:rPr>
        <w:t>assist</w:t>
      </w:r>
      <w:r>
        <w:rPr>
          <w:rFonts w:eastAsia="等线"/>
          <w:lang w:eastAsia="zh-CN"/>
        </w:rPr>
        <w:t xml:space="preserve"> blue UEs. The blue UEs are outdoor UEs</w:t>
      </w:r>
      <w:r w:rsidR="009F2B73">
        <w:rPr>
          <w:rFonts w:eastAsia="等线"/>
          <w:lang w:eastAsia="zh-CN"/>
        </w:rPr>
        <w:t xml:space="preserve"> which</w:t>
      </w:r>
      <w:r>
        <w:rPr>
          <w:rFonts w:eastAsia="等线"/>
          <w:lang w:eastAsia="zh-CN"/>
        </w:rPr>
        <w:t xml:space="preserve"> may hardly receive the signal from the gNB. They are in the shadow area of building</w:t>
      </w:r>
      <w:r w:rsidR="009F2B73">
        <w:rPr>
          <w:rFonts w:eastAsia="等线"/>
          <w:lang w:eastAsia="zh-CN"/>
        </w:rPr>
        <w:t xml:space="preserve"> #2</w:t>
      </w:r>
      <w:r>
        <w:rPr>
          <w:rFonts w:eastAsia="等线"/>
          <w:lang w:eastAsia="zh-CN"/>
        </w:rPr>
        <w:t xml:space="preserve"> and have no available LoS. Repeater#1 forward</w:t>
      </w:r>
      <w:r w:rsidR="009F2B73">
        <w:rPr>
          <w:rFonts w:eastAsia="等线"/>
          <w:lang w:eastAsia="zh-CN"/>
        </w:rPr>
        <w:t>s</w:t>
      </w:r>
      <w:r>
        <w:rPr>
          <w:rFonts w:eastAsia="等线"/>
          <w:lang w:eastAsia="zh-CN"/>
        </w:rPr>
        <w:t xml:space="preserve"> signal </w:t>
      </w:r>
      <w:r w:rsidR="009F2B73">
        <w:rPr>
          <w:rFonts w:eastAsia="等线"/>
          <w:lang w:eastAsia="zh-CN"/>
        </w:rPr>
        <w:t xml:space="preserve">from the gNB to </w:t>
      </w:r>
      <w:r>
        <w:rPr>
          <w:rFonts w:eastAsia="等线"/>
          <w:lang w:eastAsia="zh-CN"/>
        </w:rPr>
        <w:t xml:space="preserve">the blue UEs. Repeater #2 is used to </w:t>
      </w:r>
      <w:r w:rsidR="009F2B73">
        <w:rPr>
          <w:rFonts w:eastAsia="等线"/>
          <w:lang w:eastAsia="zh-CN"/>
        </w:rPr>
        <w:t>assist</w:t>
      </w:r>
      <w:r>
        <w:rPr>
          <w:rFonts w:eastAsia="等线"/>
          <w:lang w:eastAsia="zh-CN"/>
        </w:rPr>
        <w:t xml:space="preserve"> green UEs. The green UEs are indoor UEs. They may have a problem with the </w:t>
      </w:r>
      <w:r w:rsidR="009F2B73">
        <w:rPr>
          <w:rFonts w:eastAsia="等线"/>
          <w:lang w:eastAsia="zh-CN"/>
        </w:rPr>
        <w:t xml:space="preserve">signal </w:t>
      </w:r>
      <w:r>
        <w:rPr>
          <w:rFonts w:eastAsia="等线"/>
          <w:lang w:eastAsia="zh-CN"/>
        </w:rPr>
        <w:t>quality</w:t>
      </w:r>
      <w:r w:rsidR="009F2B73">
        <w:rPr>
          <w:rFonts w:eastAsia="等线"/>
          <w:lang w:eastAsia="zh-CN"/>
        </w:rPr>
        <w:t xml:space="preserve"> </w:t>
      </w:r>
      <w:r>
        <w:rPr>
          <w:rFonts w:eastAsia="等线"/>
          <w:lang w:eastAsia="zh-CN"/>
        </w:rPr>
        <w:t xml:space="preserve">due to </w:t>
      </w:r>
      <w:r w:rsidR="009F2B73">
        <w:rPr>
          <w:rFonts w:eastAsia="等线"/>
          <w:lang w:eastAsia="zh-CN"/>
        </w:rPr>
        <w:t>penetration loss</w:t>
      </w:r>
      <w:r>
        <w:rPr>
          <w:rFonts w:eastAsia="等线"/>
          <w:lang w:eastAsia="zh-CN"/>
        </w:rPr>
        <w:t xml:space="preserve">. Repeater#2 can </w:t>
      </w:r>
      <w:r w:rsidR="00572D88">
        <w:rPr>
          <w:rFonts w:eastAsia="等线"/>
          <w:lang w:eastAsia="zh-CN"/>
        </w:rPr>
        <w:t>amplify</w:t>
      </w:r>
      <w:r>
        <w:rPr>
          <w:rFonts w:eastAsia="等线"/>
          <w:lang w:eastAsia="zh-CN"/>
        </w:rPr>
        <w:t xml:space="preserve"> the signal </w:t>
      </w:r>
      <w:r w:rsidR="00D64FD5">
        <w:rPr>
          <w:rFonts w:eastAsia="等线"/>
          <w:lang w:eastAsia="zh-CN"/>
        </w:rPr>
        <w:t>and forward it to</w:t>
      </w:r>
      <w:r>
        <w:rPr>
          <w:rFonts w:eastAsia="等线"/>
          <w:lang w:eastAsia="zh-CN"/>
        </w:rPr>
        <w:t xml:space="preserve"> the green UEs.</w:t>
      </w:r>
    </w:p>
    <w:p w14:paraId="4172C5CA" w14:textId="06146B29" w:rsidR="006F0112" w:rsidRDefault="00D64FD5" w:rsidP="009B374D">
      <w:pPr>
        <w:jc w:val="both"/>
        <w:rPr>
          <w:lang w:eastAsia="x-none"/>
        </w:rPr>
      </w:pPr>
      <w:r>
        <w:rPr>
          <w:rFonts w:hint="eastAsia"/>
          <w:lang w:eastAsia="x-none"/>
        </w:rPr>
        <w:t>R</w:t>
      </w:r>
      <w:r>
        <w:rPr>
          <w:lang w:eastAsia="x-none"/>
        </w:rPr>
        <w:t>epeater #1 and repeater #2 need specific side control information. They</w:t>
      </w:r>
      <w:r w:rsidR="00A255F3">
        <w:rPr>
          <w:lang w:eastAsia="x-none"/>
        </w:rPr>
        <w:t xml:space="preserve"> are in different locations</w:t>
      </w:r>
      <w:r w:rsidR="006F0112">
        <w:rPr>
          <w:lang w:eastAsia="x-none"/>
        </w:rPr>
        <w:t>, have different distances to the gNB, and serve different UEs. Hence, the</w:t>
      </w:r>
      <w:r>
        <w:rPr>
          <w:lang w:eastAsia="x-none"/>
        </w:rPr>
        <w:t>ir</w:t>
      </w:r>
      <w:r w:rsidR="006F0112">
        <w:rPr>
          <w:lang w:eastAsia="x-none"/>
        </w:rPr>
        <w:t xml:space="preserve"> side control information </w:t>
      </w:r>
      <w:r>
        <w:rPr>
          <w:lang w:eastAsia="x-none"/>
        </w:rPr>
        <w:t>should be different</w:t>
      </w:r>
      <w:r w:rsidRPr="00D64FD5">
        <w:rPr>
          <w:lang w:eastAsia="x-none"/>
        </w:rPr>
        <w:t xml:space="preserve"> </w:t>
      </w:r>
      <w:r>
        <w:rPr>
          <w:lang w:eastAsia="x-none"/>
        </w:rPr>
        <w:t xml:space="preserve">correspondingly, such as the information </w:t>
      </w:r>
      <w:r w:rsidR="006F0112">
        <w:rPr>
          <w:lang w:eastAsia="x-none"/>
        </w:rPr>
        <w:t>of beamforming, power control and, perhaps, ON/OFF.</w:t>
      </w:r>
    </w:p>
    <w:p w14:paraId="26EA9CA4" w14:textId="5335E41D" w:rsidR="0093210E" w:rsidRPr="00652F8C" w:rsidRDefault="0093210E" w:rsidP="009B374D">
      <w:pPr>
        <w:jc w:val="both"/>
      </w:pPr>
      <w:r>
        <w:t xml:space="preserve">An identification, or an equivalence, of NC repeaters </w:t>
      </w:r>
      <w:r w:rsidR="00D64FD5">
        <w:t xml:space="preserve">must be necessary to </w:t>
      </w:r>
      <w:r w:rsidR="0082740D">
        <w:t xml:space="preserve">differentiate </w:t>
      </w:r>
      <w:r w:rsidR="00D64FD5">
        <w:t>the specific side control information</w:t>
      </w:r>
      <w:r w:rsidR="0082740D">
        <w:t xml:space="preserve"> for the NC repeaters</w:t>
      </w:r>
      <w:r>
        <w:t xml:space="preserve">. </w:t>
      </w:r>
      <w:r w:rsidR="0082740D">
        <w:t>By using the identification</w:t>
      </w:r>
      <w:r>
        <w:t>, the gNB can identify NC repeaters</w:t>
      </w:r>
      <w:r w:rsidR="0082740D">
        <w:t xml:space="preserve"> </w:t>
      </w:r>
      <w:r w:rsidR="00BF5485">
        <w:t>and</w:t>
      </w:r>
      <w:r>
        <w:t xml:space="preserve"> </w:t>
      </w:r>
      <w:r w:rsidR="0082740D">
        <w:t>t</w:t>
      </w:r>
      <w:r>
        <w:t xml:space="preserve">hen, produce specific side control information for </w:t>
      </w:r>
      <w:r w:rsidR="0082740D">
        <w:t xml:space="preserve">the </w:t>
      </w:r>
      <w:r>
        <w:t>NC repeaters.</w:t>
      </w:r>
    </w:p>
    <w:p w14:paraId="192F933E" w14:textId="76E33AC8" w:rsidR="008C67AB" w:rsidRPr="00392F4E" w:rsidRDefault="008C67AB" w:rsidP="009B374D">
      <w:pPr>
        <w:pStyle w:val="a9"/>
        <w:spacing w:after="0"/>
        <w:jc w:val="both"/>
        <w:rPr>
          <w:rFonts w:ascii="Times New Roman" w:hAnsi="Times New Roman" w:cs="Times New Roman"/>
          <w:i/>
          <w:iCs/>
        </w:rPr>
      </w:pPr>
      <w:bookmarkStart w:id="4" w:name="_Ref100783494"/>
      <w:r w:rsidRPr="00930CFB">
        <w:rPr>
          <w:rFonts w:ascii="Times New Roman" w:hAnsi="Times New Roman" w:cs="Times New Roman"/>
          <w:b/>
          <w:bCs/>
          <w:u w:val="single"/>
        </w:rPr>
        <w:t xml:space="preserve">Observation </w:t>
      </w:r>
      <w:r w:rsidRPr="00930CFB">
        <w:rPr>
          <w:rFonts w:ascii="Times New Roman" w:hAnsi="Times New Roman" w:cs="Times New Roman"/>
          <w:b/>
          <w:bCs/>
          <w:u w:val="single"/>
        </w:rPr>
        <w:fldChar w:fldCharType="begin"/>
      </w:r>
      <w:r w:rsidRPr="00930CFB">
        <w:rPr>
          <w:rFonts w:ascii="Times New Roman" w:hAnsi="Times New Roman" w:cs="Times New Roman"/>
          <w:b/>
          <w:bCs/>
          <w:u w:val="single"/>
        </w:rPr>
        <w:instrText xml:space="preserve"> SEQ Observation \* ARABIC </w:instrText>
      </w:r>
      <w:r w:rsidRPr="00930CFB">
        <w:rPr>
          <w:rFonts w:ascii="Times New Roman" w:hAnsi="Times New Roman" w:cs="Times New Roman"/>
          <w:b/>
          <w:bCs/>
          <w:u w:val="single"/>
        </w:rPr>
        <w:fldChar w:fldCharType="separate"/>
      </w:r>
      <w:r w:rsidR="00D64A86">
        <w:rPr>
          <w:rFonts w:ascii="Times New Roman" w:hAnsi="Times New Roman" w:cs="Times New Roman"/>
          <w:b/>
          <w:bCs/>
          <w:noProof/>
          <w:u w:val="single"/>
        </w:rPr>
        <w:t>1</w:t>
      </w:r>
      <w:r w:rsidRPr="00930CFB">
        <w:rPr>
          <w:rFonts w:ascii="Times New Roman" w:hAnsi="Times New Roman" w:cs="Times New Roman"/>
          <w:b/>
          <w:bCs/>
          <w:u w:val="single"/>
        </w:rPr>
        <w:fldChar w:fldCharType="end"/>
      </w:r>
      <w:bookmarkEnd w:id="4"/>
      <w:r w:rsidRPr="00930CFB">
        <w:rPr>
          <w:rFonts w:ascii="Times New Roman" w:hAnsi="Times New Roman" w:cs="Times New Roman"/>
          <w:b/>
          <w:bCs/>
        </w:rPr>
        <w:t xml:space="preserve">: </w:t>
      </w:r>
    </w:p>
    <w:p w14:paraId="51308272" w14:textId="55F40E1A" w:rsidR="008C67AB" w:rsidRPr="004D562C" w:rsidRDefault="008C67AB" w:rsidP="009B374D">
      <w:pPr>
        <w:pStyle w:val="a7"/>
        <w:numPr>
          <w:ilvl w:val="0"/>
          <w:numId w:val="13"/>
        </w:numPr>
        <w:spacing w:after="0"/>
        <w:ind w:firstLineChars="0"/>
        <w:jc w:val="both"/>
        <w:rPr>
          <w:rFonts w:ascii="Times New Roman" w:eastAsia="Yu Mincho" w:hAnsi="Times New Roman"/>
          <w:i/>
          <w:iCs/>
          <w:lang w:eastAsia="ja-JP"/>
        </w:rPr>
      </w:pPr>
      <w:r w:rsidRPr="004D562C">
        <w:rPr>
          <w:rFonts w:ascii="Times New Roman" w:eastAsia="Yu Mincho" w:hAnsi="Times New Roman"/>
          <w:i/>
          <w:iCs/>
          <w:lang w:eastAsia="ja-JP"/>
        </w:rPr>
        <w:t xml:space="preserve">One gNB </w:t>
      </w:r>
      <w:r w:rsidR="008B3F29" w:rsidRPr="004D562C">
        <w:rPr>
          <w:rFonts w:ascii="Times New Roman" w:eastAsia="Yu Mincho" w:hAnsi="Times New Roman"/>
          <w:i/>
          <w:iCs/>
          <w:lang w:eastAsia="ja-JP"/>
        </w:rPr>
        <w:t>can</w:t>
      </w:r>
      <w:r w:rsidRPr="004D562C">
        <w:rPr>
          <w:rFonts w:ascii="Times New Roman" w:eastAsia="Yu Mincho" w:hAnsi="Times New Roman"/>
          <w:i/>
          <w:iCs/>
          <w:lang w:eastAsia="ja-JP"/>
        </w:rPr>
        <w:t xml:space="preserve"> control more than one </w:t>
      </w:r>
      <w:r w:rsidR="00B57E38" w:rsidRPr="004D562C">
        <w:rPr>
          <w:rFonts w:ascii="Times New Roman" w:eastAsia="Yu Mincho" w:hAnsi="Times New Roman"/>
          <w:i/>
          <w:iCs/>
          <w:lang w:eastAsia="ja-JP"/>
        </w:rPr>
        <w:t>network-controlled</w:t>
      </w:r>
      <w:r w:rsidRPr="004D562C">
        <w:rPr>
          <w:rFonts w:ascii="Times New Roman" w:eastAsia="Yu Mincho" w:hAnsi="Times New Roman"/>
          <w:i/>
          <w:iCs/>
          <w:lang w:eastAsia="ja-JP"/>
        </w:rPr>
        <w:t xml:space="preserve"> repeater.</w:t>
      </w:r>
    </w:p>
    <w:p w14:paraId="4D092FD9" w14:textId="79D6D50B" w:rsidR="008C67AB" w:rsidRDefault="008C67AB" w:rsidP="009B374D">
      <w:pPr>
        <w:pStyle w:val="a7"/>
        <w:numPr>
          <w:ilvl w:val="0"/>
          <w:numId w:val="13"/>
        </w:numPr>
        <w:spacing w:after="0"/>
        <w:ind w:firstLineChars="0"/>
        <w:jc w:val="both"/>
        <w:rPr>
          <w:rFonts w:ascii="Times New Roman" w:hAnsi="Times New Roman"/>
          <w:i/>
          <w:iCs/>
        </w:rPr>
      </w:pPr>
      <w:r w:rsidRPr="004D562C">
        <w:rPr>
          <w:rFonts w:ascii="Times New Roman" w:eastAsia="Yu Mincho" w:hAnsi="Times New Roman"/>
          <w:i/>
          <w:iCs/>
          <w:lang w:eastAsia="ja-JP"/>
        </w:rPr>
        <w:t xml:space="preserve">When a gNB controls </w:t>
      </w:r>
      <w:r w:rsidR="00B57E38" w:rsidRPr="004D562C">
        <w:rPr>
          <w:rFonts w:ascii="Times New Roman" w:eastAsia="Yu Mincho" w:hAnsi="Times New Roman"/>
          <w:i/>
          <w:iCs/>
          <w:lang w:eastAsia="ja-JP"/>
        </w:rPr>
        <w:t>network-controlled</w:t>
      </w:r>
      <w:r w:rsidRPr="004D562C">
        <w:rPr>
          <w:rFonts w:ascii="Times New Roman" w:eastAsia="Yu Mincho" w:hAnsi="Times New Roman"/>
          <w:i/>
          <w:iCs/>
          <w:lang w:eastAsia="ja-JP"/>
        </w:rPr>
        <w:t xml:space="preserve"> repeater</w:t>
      </w:r>
      <w:r w:rsidR="00525213">
        <w:rPr>
          <w:rFonts w:ascii="Times New Roman" w:eastAsia="Yu Mincho" w:hAnsi="Times New Roman"/>
          <w:i/>
          <w:iCs/>
          <w:lang w:eastAsia="ja-JP"/>
        </w:rPr>
        <w:t xml:space="preserve">s deployed in </w:t>
      </w:r>
      <w:r w:rsidR="00525213">
        <w:rPr>
          <w:rFonts w:ascii="Times New Roman" w:hAnsi="Times New Roman"/>
          <w:i/>
          <w:iCs/>
        </w:rPr>
        <w:t>different places for different UEs</w:t>
      </w:r>
      <w:r w:rsidRPr="004D562C">
        <w:rPr>
          <w:rFonts w:ascii="Times New Roman" w:eastAsia="Yu Mincho" w:hAnsi="Times New Roman"/>
          <w:i/>
          <w:iCs/>
          <w:lang w:eastAsia="ja-JP"/>
        </w:rPr>
        <w:t xml:space="preserve">, </w:t>
      </w:r>
      <w:r w:rsidR="00644139" w:rsidRPr="004D562C">
        <w:rPr>
          <w:rFonts w:ascii="Times New Roman" w:eastAsia="Yu Mincho" w:hAnsi="Times New Roman"/>
          <w:i/>
          <w:iCs/>
          <w:lang w:eastAsia="ja-JP"/>
        </w:rPr>
        <w:t>the</w:t>
      </w:r>
      <w:r w:rsidRPr="004D562C">
        <w:rPr>
          <w:rFonts w:ascii="Times New Roman" w:eastAsia="Yu Mincho" w:hAnsi="Times New Roman"/>
          <w:i/>
          <w:iCs/>
          <w:lang w:eastAsia="ja-JP"/>
        </w:rPr>
        <w:t xml:space="preserve"> </w:t>
      </w:r>
      <w:r w:rsidR="00B57E38" w:rsidRPr="004D562C">
        <w:rPr>
          <w:rFonts w:ascii="Times New Roman" w:eastAsia="Yu Mincho" w:hAnsi="Times New Roman"/>
          <w:i/>
          <w:iCs/>
          <w:lang w:eastAsia="ja-JP"/>
        </w:rPr>
        <w:t>network-controlled</w:t>
      </w:r>
      <w:r w:rsidR="00B57E38" w:rsidRPr="004D562C" w:rsidDel="00B57E38">
        <w:rPr>
          <w:rFonts w:ascii="Times New Roman" w:eastAsia="Yu Mincho" w:hAnsi="Times New Roman"/>
          <w:i/>
          <w:iCs/>
          <w:lang w:eastAsia="ja-JP"/>
        </w:rPr>
        <w:t xml:space="preserve"> </w:t>
      </w:r>
      <w:r w:rsidRPr="004D562C">
        <w:rPr>
          <w:rFonts w:ascii="Times New Roman" w:eastAsia="Yu Mincho" w:hAnsi="Times New Roman"/>
          <w:i/>
          <w:iCs/>
          <w:lang w:eastAsia="ja-JP"/>
        </w:rPr>
        <w:t xml:space="preserve">repeaters </w:t>
      </w:r>
      <w:r w:rsidR="00644139" w:rsidRPr="004D562C">
        <w:rPr>
          <w:rFonts w:ascii="Times New Roman" w:eastAsia="Yu Mincho" w:hAnsi="Times New Roman"/>
          <w:i/>
          <w:iCs/>
          <w:lang w:eastAsia="ja-JP"/>
        </w:rPr>
        <w:t xml:space="preserve">may </w:t>
      </w:r>
      <w:r w:rsidRPr="004D562C">
        <w:rPr>
          <w:rFonts w:ascii="Times New Roman" w:eastAsia="Yu Mincho" w:hAnsi="Times New Roman"/>
          <w:i/>
          <w:iCs/>
          <w:lang w:eastAsia="ja-JP"/>
        </w:rPr>
        <w:t>require different side control information, e.g., beamforming information, ON-OFF information, and power control information</w:t>
      </w:r>
      <w:r w:rsidRPr="00392F4E">
        <w:rPr>
          <w:rFonts w:ascii="Times New Roman" w:hAnsi="Times New Roman"/>
          <w:i/>
          <w:iCs/>
        </w:rPr>
        <w:t>.</w:t>
      </w:r>
    </w:p>
    <w:p w14:paraId="7883852B" w14:textId="77777777" w:rsidR="00E57333" w:rsidRPr="00182CBD" w:rsidRDefault="00E57333" w:rsidP="009B374D">
      <w:pPr>
        <w:spacing w:after="0"/>
        <w:jc w:val="both"/>
        <w:rPr>
          <w:rFonts w:ascii="Times New Roman" w:hAnsi="Times New Roman"/>
        </w:rPr>
      </w:pPr>
    </w:p>
    <w:p w14:paraId="747D68E7" w14:textId="5DB068F6" w:rsidR="008C67AB" w:rsidRPr="001C53DA" w:rsidRDefault="008C67AB" w:rsidP="009B374D">
      <w:pPr>
        <w:pStyle w:val="a9"/>
        <w:spacing w:after="0"/>
        <w:jc w:val="both"/>
        <w:rPr>
          <w:rFonts w:ascii="Times New Roman" w:hAnsi="Times New Roman" w:cs="Times New Roman"/>
          <w:b/>
          <w:bCs/>
          <w:u w:val="single"/>
        </w:rPr>
      </w:pPr>
      <w:bookmarkStart w:id="5" w:name="_Ref100824932"/>
      <w:bookmarkStart w:id="6" w:name="_Ref101896700"/>
      <w:r w:rsidRPr="001C53DA">
        <w:rPr>
          <w:rFonts w:ascii="Times New Roman" w:hAnsi="Times New Roman" w:cs="Times New Roman"/>
          <w:b/>
          <w:bCs/>
          <w:u w:val="single"/>
        </w:rPr>
        <w:lastRenderedPageBreak/>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D64A86">
        <w:rPr>
          <w:rFonts w:ascii="Times New Roman" w:hAnsi="Times New Roman" w:cs="Times New Roman"/>
          <w:b/>
          <w:bCs/>
          <w:noProof/>
          <w:u w:val="single"/>
        </w:rPr>
        <w:t>1</w:t>
      </w:r>
      <w:r w:rsidRPr="001C53DA">
        <w:rPr>
          <w:rFonts w:ascii="Times New Roman" w:hAnsi="Times New Roman" w:cs="Times New Roman"/>
          <w:b/>
          <w:bCs/>
          <w:u w:val="single"/>
        </w:rPr>
        <w:fldChar w:fldCharType="end"/>
      </w:r>
      <w:bookmarkEnd w:id="5"/>
      <w:r w:rsidRPr="001C53DA">
        <w:rPr>
          <w:rFonts w:ascii="Times New Roman" w:hAnsi="Times New Roman" w:cs="Times New Roman"/>
          <w:b/>
          <w:bCs/>
          <w:u w:val="single"/>
        </w:rPr>
        <w:t>:</w:t>
      </w:r>
      <w:bookmarkEnd w:id="6"/>
    </w:p>
    <w:p w14:paraId="27405D9A" w14:textId="2DE69348" w:rsidR="00F904CA" w:rsidRPr="004D562C" w:rsidRDefault="00B57E38" w:rsidP="009B374D">
      <w:pPr>
        <w:pStyle w:val="a7"/>
        <w:numPr>
          <w:ilvl w:val="0"/>
          <w:numId w:val="13"/>
        </w:numPr>
        <w:spacing w:after="0"/>
        <w:ind w:firstLineChars="0"/>
        <w:jc w:val="both"/>
        <w:rPr>
          <w:rFonts w:ascii="Times New Roman" w:eastAsia="Yu Mincho" w:hAnsi="Times New Roman"/>
          <w:i/>
          <w:iCs/>
          <w:lang w:eastAsia="ja-JP"/>
        </w:rPr>
      </w:pPr>
      <w:r>
        <w:rPr>
          <w:rFonts w:ascii="Times New Roman" w:eastAsia="Yu Mincho" w:hAnsi="Times New Roman"/>
          <w:i/>
          <w:iCs/>
          <w:lang w:val="en-US" w:eastAsia="ja-JP"/>
        </w:rPr>
        <w:t>T</w:t>
      </w:r>
      <w:r w:rsidR="00F904CA" w:rsidRPr="004D562C">
        <w:rPr>
          <w:rFonts w:ascii="Times New Roman" w:eastAsia="Yu Mincho" w:hAnsi="Times New Roman"/>
          <w:i/>
          <w:iCs/>
          <w:lang w:eastAsia="ja-JP"/>
        </w:rPr>
        <w:t xml:space="preserve">he </w:t>
      </w:r>
      <w:r w:rsidR="008D0F04" w:rsidRPr="004D562C">
        <w:rPr>
          <w:rFonts w:ascii="Times New Roman" w:eastAsia="Yu Mincho" w:hAnsi="Times New Roman"/>
          <w:i/>
          <w:iCs/>
          <w:lang w:eastAsia="ja-JP"/>
        </w:rPr>
        <w:t xml:space="preserve">repeater-specific </w:t>
      </w:r>
      <w:r w:rsidR="00F904CA" w:rsidRPr="004D562C">
        <w:rPr>
          <w:rFonts w:ascii="Times New Roman" w:eastAsia="Yu Mincho" w:hAnsi="Times New Roman"/>
          <w:i/>
          <w:iCs/>
          <w:lang w:eastAsia="ja-JP"/>
        </w:rPr>
        <w:t xml:space="preserve">side control information </w:t>
      </w:r>
      <w:r w:rsidR="006C535B" w:rsidRPr="004D562C">
        <w:rPr>
          <w:rFonts w:ascii="Times New Roman" w:eastAsia="Yu Mincho" w:hAnsi="Times New Roman"/>
          <w:i/>
          <w:iCs/>
          <w:lang w:eastAsia="ja-JP"/>
        </w:rPr>
        <w:t>is</w:t>
      </w:r>
      <w:r w:rsidR="00B93B7C" w:rsidRPr="004D562C">
        <w:rPr>
          <w:rFonts w:ascii="Times New Roman" w:eastAsia="Yu Mincho" w:hAnsi="Times New Roman"/>
          <w:i/>
          <w:iCs/>
          <w:lang w:eastAsia="ja-JP"/>
        </w:rPr>
        <w:t xml:space="preserve"> necessary</w:t>
      </w:r>
      <w:r w:rsidR="007A157C" w:rsidRPr="004D562C">
        <w:rPr>
          <w:rFonts w:ascii="Times New Roman" w:eastAsia="Yu Mincho" w:hAnsi="Times New Roman"/>
          <w:i/>
          <w:iCs/>
          <w:lang w:eastAsia="ja-JP"/>
        </w:rPr>
        <w:t xml:space="preserve"> for the purpose</w:t>
      </w:r>
      <w:r w:rsidR="008D0F04" w:rsidRPr="004D562C">
        <w:rPr>
          <w:rFonts w:ascii="Times New Roman" w:eastAsia="Yu Mincho" w:hAnsi="Times New Roman"/>
          <w:i/>
          <w:iCs/>
          <w:lang w:eastAsia="ja-JP"/>
        </w:rPr>
        <w:t xml:space="preserve"> </w:t>
      </w:r>
      <w:r w:rsidR="00B93B7C" w:rsidRPr="004D562C">
        <w:rPr>
          <w:rFonts w:ascii="Times New Roman" w:eastAsia="Yu Mincho" w:hAnsi="Times New Roman"/>
          <w:i/>
          <w:iCs/>
          <w:lang w:eastAsia="ja-JP"/>
        </w:rPr>
        <w:t xml:space="preserve">to </w:t>
      </w:r>
      <w:r w:rsidR="00F03E99" w:rsidRPr="004D562C">
        <w:rPr>
          <w:rFonts w:ascii="Times New Roman" w:eastAsia="Yu Mincho" w:hAnsi="Times New Roman"/>
          <w:i/>
          <w:iCs/>
          <w:lang w:eastAsia="ja-JP"/>
        </w:rPr>
        <w:t>manage</w:t>
      </w:r>
      <w:r w:rsidR="00B93B7C" w:rsidRPr="004D562C">
        <w:rPr>
          <w:rFonts w:ascii="Times New Roman" w:eastAsia="Yu Mincho" w:hAnsi="Times New Roman"/>
          <w:i/>
          <w:iCs/>
          <w:lang w:eastAsia="ja-JP"/>
        </w:rPr>
        <w:t xml:space="preserve"> </w:t>
      </w:r>
      <w:r w:rsidR="00F03E99" w:rsidRPr="004D562C">
        <w:rPr>
          <w:rFonts w:ascii="Times New Roman" w:eastAsia="Yu Mincho" w:hAnsi="Times New Roman"/>
          <w:i/>
          <w:iCs/>
          <w:lang w:eastAsia="ja-JP"/>
        </w:rPr>
        <w:t>beamforming, power control and ON/OFF</w:t>
      </w:r>
      <w:r w:rsidR="00B93B7C" w:rsidRPr="004D562C">
        <w:rPr>
          <w:rFonts w:ascii="Times New Roman" w:eastAsia="Yu Mincho" w:hAnsi="Times New Roman"/>
          <w:i/>
          <w:iCs/>
          <w:lang w:eastAsia="ja-JP"/>
        </w:rPr>
        <w:t xml:space="preserve"> of </w:t>
      </w:r>
      <w:r w:rsidR="007A157C" w:rsidRPr="004D562C">
        <w:rPr>
          <w:rFonts w:ascii="Times New Roman" w:eastAsia="Yu Mincho" w:hAnsi="Times New Roman"/>
          <w:i/>
          <w:iCs/>
          <w:lang w:eastAsia="ja-JP"/>
        </w:rPr>
        <w:t xml:space="preserve">the </w:t>
      </w:r>
      <w:r w:rsidR="00B93B7C" w:rsidRPr="004D562C">
        <w:rPr>
          <w:rFonts w:ascii="Times New Roman" w:eastAsia="Yu Mincho" w:hAnsi="Times New Roman"/>
          <w:i/>
          <w:iCs/>
          <w:lang w:eastAsia="ja-JP"/>
        </w:rPr>
        <w:t>network-controlled repeaters</w:t>
      </w:r>
      <w:r w:rsidR="00F904CA" w:rsidRPr="004D562C">
        <w:rPr>
          <w:rFonts w:ascii="Times New Roman" w:eastAsia="Yu Mincho" w:hAnsi="Times New Roman"/>
          <w:i/>
          <w:iCs/>
          <w:lang w:eastAsia="ja-JP"/>
        </w:rPr>
        <w:t>.</w:t>
      </w:r>
    </w:p>
    <w:p w14:paraId="0072DE0A" w14:textId="0117D443" w:rsidR="00872C23" w:rsidRDefault="00B93B7C" w:rsidP="009B374D">
      <w:pPr>
        <w:pStyle w:val="a7"/>
        <w:numPr>
          <w:ilvl w:val="0"/>
          <w:numId w:val="13"/>
        </w:numPr>
        <w:spacing w:after="0"/>
        <w:ind w:firstLineChars="0"/>
        <w:jc w:val="both"/>
        <w:rPr>
          <w:rFonts w:ascii="Times New Roman" w:hAnsi="Times New Roman"/>
          <w:i/>
          <w:iCs/>
        </w:rPr>
      </w:pPr>
      <w:r w:rsidRPr="004D562C">
        <w:rPr>
          <w:rFonts w:ascii="Times New Roman" w:eastAsia="Yu Mincho" w:hAnsi="Times New Roman"/>
          <w:i/>
          <w:iCs/>
          <w:lang w:eastAsia="ja-JP"/>
        </w:rPr>
        <w:t xml:space="preserve">The gNB needs to identify </w:t>
      </w:r>
      <w:r w:rsidR="007A157C" w:rsidRPr="004D562C">
        <w:rPr>
          <w:rFonts w:ascii="Times New Roman" w:eastAsia="Yu Mincho" w:hAnsi="Times New Roman"/>
          <w:i/>
          <w:iCs/>
          <w:lang w:eastAsia="ja-JP"/>
        </w:rPr>
        <w:t>network-controlled</w:t>
      </w:r>
      <w:r w:rsidRPr="004D562C">
        <w:rPr>
          <w:rFonts w:ascii="Times New Roman" w:eastAsia="Yu Mincho" w:hAnsi="Times New Roman"/>
          <w:i/>
          <w:iCs/>
          <w:lang w:eastAsia="ja-JP"/>
        </w:rPr>
        <w:t xml:space="preserve"> repeaters</w:t>
      </w:r>
      <w:r w:rsidR="008A43C0" w:rsidRPr="004D562C">
        <w:rPr>
          <w:rFonts w:ascii="Times New Roman" w:eastAsia="Yu Mincho" w:hAnsi="Times New Roman"/>
          <w:i/>
          <w:iCs/>
          <w:lang w:eastAsia="ja-JP"/>
        </w:rPr>
        <w:t xml:space="preserve"> and indicate</w:t>
      </w:r>
      <w:r w:rsidR="007A157C" w:rsidRPr="004D562C">
        <w:rPr>
          <w:rFonts w:ascii="Times New Roman" w:eastAsia="Yu Mincho" w:hAnsi="Times New Roman"/>
          <w:i/>
          <w:iCs/>
          <w:lang w:eastAsia="ja-JP"/>
        </w:rPr>
        <w:t xml:space="preserve"> the</w:t>
      </w:r>
      <w:r w:rsidR="008A43C0" w:rsidRPr="004D562C">
        <w:rPr>
          <w:rFonts w:ascii="Times New Roman" w:eastAsia="Yu Mincho" w:hAnsi="Times New Roman"/>
          <w:i/>
          <w:iCs/>
          <w:lang w:eastAsia="ja-JP"/>
        </w:rPr>
        <w:t xml:space="preserve"> specific side control information to them</w:t>
      </w:r>
      <w:r w:rsidRPr="004D562C">
        <w:rPr>
          <w:rFonts w:ascii="Times New Roman" w:eastAsia="Yu Mincho" w:hAnsi="Times New Roman"/>
          <w:i/>
          <w:iCs/>
          <w:lang w:eastAsia="ja-JP"/>
        </w:rPr>
        <w:t xml:space="preserve">. </w:t>
      </w:r>
      <w:r w:rsidR="00872C23" w:rsidRPr="004D562C">
        <w:rPr>
          <w:rFonts w:ascii="Times New Roman" w:eastAsia="Yu Mincho" w:hAnsi="Times New Roman" w:hint="eastAsia"/>
          <w:i/>
          <w:iCs/>
          <w:lang w:eastAsia="ja-JP"/>
        </w:rPr>
        <w:t>A</w:t>
      </w:r>
      <w:r w:rsidR="00872C23" w:rsidRPr="004D562C">
        <w:rPr>
          <w:rFonts w:ascii="Times New Roman" w:eastAsia="Yu Mincho" w:hAnsi="Times New Roman"/>
          <w:i/>
          <w:iCs/>
          <w:lang w:eastAsia="ja-JP"/>
        </w:rPr>
        <w:t>n id</w:t>
      </w:r>
      <w:r w:rsidR="00872C23">
        <w:rPr>
          <w:rFonts w:ascii="Times New Roman" w:hAnsi="Times New Roman"/>
          <w:i/>
          <w:iCs/>
        </w:rPr>
        <w:t xml:space="preserve">entification, or an equivalence, of </w:t>
      </w:r>
      <w:r w:rsidR="007A157C">
        <w:rPr>
          <w:rFonts w:ascii="Times New Roman" w:hAnsi="Times New Roman"/>
          <w:i/>
          <w:iCs/>
        </w:rPr>
        <w:t>the network-controlled</w:t>
      </w:r>
      <w:r w:rsidR="00872C23">
        <w:rPr>
          <w:rFonts w:ascii="Times New Roman" w:hAnsi="Times New Roman"/>
          <w:i/>
          <w:iCs/>
        </w:rPr>
        <w:t xml:space="preserve"> repeaters </w:t>
      </w:r>
      <w:r>
        <w:rPr>
          <w:rFonts w:ascii="Times New Roman" w:hAnsi="Times New Roman"/>
          <w:i/>
          <w:iCs/>
        </w:rPr>
        <w:t>should be</w:t>
      </w:r>
      <w:r w:rsidR="00872C23">
        <w:rPr>
          <w:rFonts w:ascii="Times New Roman" w:hAnsi="Times New Roman"/>
          <w:i/>
          <w:iCs/>
        </w:rPr>
        <w:t xml:space="preserve"> supported</w:t>
      </w:r>
      <w:r w:rsidR="001B4599">
        <w:rPr>
          <w:rFonts w:ascii="Times New Roman" w:hAnsi="Times New Roman"/>
          <w:i/>
          <w:iCs/>
        </w:rPr>
        <w:t>.</w:t>
      </w:r>
    </w:p>
    <w:p w14:paraId="10D9D864" w14:textId="44519CCA" w:rsidR="00A825F0" w:rsidRDefault="00A825F0" w:rsidP="00A825F0">
      <w:pPr>
        <w:pStyle w:val="1"/>
        <w:numPr>
          <w:ilvl w:val="0"/>
          <w:numId w:val="1"/>
        </w:numPr>
      </w:pPr>
      <w:r>
        <w:t xml:space="preserve">Network-controlled repeaters receive </w:t>
      </w:r>
      <w:r w:rsidR="006200FA">
        <w:t>signaling</w:t>
      </w:r>
      <w:r>
        <w:t xml:space="preserve"> </w:t>
      </w:r>
      <w:r w:rsidR="0000189E">
        <w:t>of side control information</w:t>
      </w:r>
    </w:p>
    <w:p w14:paraId="53DE9718" w14:textId="38A5EDE0" w:rsidR="00653E4A" w:rsidRPr="00653E4A" w:rsidRDefault="00653E4A" w:rsidP="00653E4A">
      <w:pPr>
        <w:pStyle w:val="2"/>
        <w:numPr>
          <w:ilvl w:val="1"/>
          <w:numId w:val="1"/>
        </w:numPr>
        <w:rPr>
          <w:rFonts w:eastAsiaTheme="minorEastAsia"/>
          <w:lang w:eastAsia="zh-CN"/>
        </w:rPr>
      </w:pPr>
      <w:r w:rsidRPr="00653E4A">
        <w:rPr>
          <w:rFonts w:eastAsiaTheme="minorEastAsia" w:hint="eastAsia"/>
          <w:lang w:eastAsia="zh-CN"/>
        </w:rPr>
        <w:t>F</w:t>
      </w:r>
      <w:r w:rsidRPr="00653E4A">
        <w:rPr>
          <w:rFonts w:eastAsiaTheme="minorEastAsia"/>
          <w:lang w:eastAsia="zh-CN"/>
        </w:rPr>
        <w:t>requency resource for receiving signaling</w:t>
      </w:r>
      <w:r w:rsidR="00047C1C">
        <w:rPr>
          <w:rFonts w:eastAsiaTheme="minorEastAsia"/>
          <w:lang w:eastAsia="zh-CN"/>
        </w:rPr>
        <w:t xml:space="preserve"> of side control information</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8B3F29" w14:paraId="20485B8B" w14:textId="77777777" w:rsidTr="00B44A60">
        <w:tc>
          <w:tcPr>
            <w:tcW w:w="4868" w:type="dxa"/>
          </w:tcPr>
          <w:p w14:paraId="44925A91" w14:textId="77777777" w:rsidR="008B3F29" w:rsidRPr="0034326C" w:rsidRDefault="008B3F29" w:rsidP="0034326C">
            <w:pPr>
              <w:jc w:val="center"/>
              <w:rPr>
                <w:rFonts w:eastAsiaTheme="minorEastAsia"/>
                <w:lang w:eastAsia="zh-CN"/>
              </w:rPr>
            </w:pPr>
            <w:r w:rsidRPr="00E1337E">
              <w:rPr>
                <w:rFonts w:hint="eastAsia"/>
                <w:noProof/>
              </w:rPr>
              <w:drawing>
                <wp:inline distT="0" distB="0" distL="0" distR="0" wp14:anchorId="02BE935B" wp14:editId="6427AC13">
                  <wp:extent cx="1630800" cy="209520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0800" cy="2095200"/>
                          </a:xfrm>
                          <a:prstGeom prst="rect">
                            <a:avLst/>
                          </a:prstGeom>
                          <a:noFill/>
                          <a:ln>
                            <a:noFill/>
                          </a:ln>
                        </pic:spPr>
                      </pic:pic>
                    </a:graphicData>
                  </a:graphic>
                </wp:inline>
              </w:drawing>
            </w:r>
          </w:p>
        </w:tc>
        <w:tc>
          <w:tcPr>
            <w:tcW w:w="4868" w:type="dxa"/>
          </w:tcPr>
          <w:p w14:paraId="3DA93AFA" w14:textId="77777777" w:rsidR="008B3F29" w:rsidRDefault="008B3F29" w:rsidP="00370176">
            <w:pPr>
              <w:jc w:val="center"/>
              <w:rPr>
                <w:rFonts w:eastAsiaTheme="minorEastAsia"/>
                <w:lang w:eastAsia="zh-CN"/>
              </w:rPr>
            </w:pPr>
            <w:r w:rsidRPr="00E1337E">
              <w:rPr>
                <w:rFonts w:hint="eastAsia"/>
                <w:noProof/>
              </w:rPr>
              <w:drawing>
                <wp:inline distT="0" distB="0" distL="0" distR="0" wp14:anchorId="61014093" wp14:editId="081738EC">
                  <wp:extent cx="1738800" cy="209160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8800" cy="2091600"/>
                          </a:xfrm>
                          <a:prstGeom prst="rect">
                            <a:avLst/>
                          </a:prstGeom>
                          <a:noFill/>
                          <a:ln>
                            <a:noFill/>
                          </a:ln>
                        </pic:spPr>
                      </pic:pic>
                    </a:graphicData>
                  </a:graphic>
                </wp:inline>
              </w:drawing>
            </w:r>
          </w:p>
        </w:tc>
      </w:tr>
      <w:tr w:rsidR="008B3F29" w14:paraId="08A46DA4" w14:textId="77777777" w:rsidTr="00B44A60">
        <w:tc>
          <w:tcPr>
            <w:tcW w:w="4868" w:type="dxa"/>
          </w:tcPr>
          <w:p w14:paraId="12ECAB5B" w14:textId="2EDE5EF9" w:rsidR="008B3F29" w:rsidRDefault="008B3F29" w:rsidP="00B44A60">
            <w:pPr>
              <w:spacing w:after="0" w:line="200" w:lineRule="exact"/>
              <w:jc w:val="center"/>
              <w:rPr>
                <w:rFonts w:eastAsiaTheme="minorEastAsia"/>
                <w:lang w:eastAsia="zh-CN"/>
              </w:rPr>
            </w:pPr>
            <w:r w:rsidRPr="00B44A60">
              <w:rPr>
                <w:rFonts w:ascii="Times New Roman" w:eastAsia="黑体" w:hAnsi="Times New Roman" w:hint="eastAsia"/>
                <w:b/>
                <w:bCs/>
                <w:sz w:val="18"/>
                <w:szCs w:val="18"/>
              </w:rPr>
              <w:t>(</w:t>
            </w:r>
            <w:r w:rsidR="000541CC" w:rsidRPr="00B44A60">
              <w:rPr>
                <w:rFonts w:ascii="Times New Roman" w:eastAsia="黑体" w:hAnsi="Times New Roman"/>
                <w:b/>
                <w:bCs/>
                <w:sz w:val="18"/>
                <w:szCs w:val="18"/>
              </w:rPr>
              <w:t>A</w:t>
            </w:r>
            <w:r w:rsidRPr="00B44A60">
              <w:rPr>
                <w:rFonts w:ascii="Times New Roman" w:eastAsia="黑体" w:hAnsi="Times New Roman"/>
                <w:b/>
                <w:bCs/>
                <w:sz w:val="18"/>
                <w:szCs w:val="18"/>
              </w:rPr>
              <w:t>)</w:t>
            </w:r>
            <w:r w:rsidR="000541CC" w:rsidRPr="00B44A60">
              <w:rPr>
                <w:rFonts w:ascii="Times New Roman" w:eastAsia="黑体" w:hAnsi="Times New Roman"/>
                <w:b/>
                <w:bCs/>
                <w:sz w:val="18"/>
                <w:szCs w:val="18"/>
              </w:rPr>
              <w:t xml:space="preserve">For NC repeaters, the resource for </w:t>
            </w:r>
            <w:r w:rsidR="00B44A60" w:rsidRPr="00B44A60">
              <w:rPr>
                <w:rFonts w:ascii="Times New Roman" w:eastAsia="黑体" w:hAnsi="Times New Roman"/>
                <w:b/>
                <w:bCs/>
                <w:sz w:val="18"/>
                <w:szCs w:val="18"/>
              </w:rPr>
              <w:t>getting side control information is inside the resource for forward</w:t>
            </w:r>
            <w:r w:rsidR="00C011B0">
              <w:rPr>
                <w:rFonts w:ascii="Times New Roman" w:eastAsia="黑体" w:hAnsi="Times New Roman" w:hint="eastAsia"/>
                <w:b/>
                <w:bCs/>
                <w:sz w:val="18"/>
                <w:szCs w:val="18"/>
                <w:lang w:eastAsia="zh-CN"/>
              </w:rPr>
              <w:t>ing</w:t>
            </w:r>
            <w:r w:rsidR="00B44A60" w:rsidRPr="00B44A60">
              <w:rPr>
                <w:rFonts w:ascii="Times New Roman" w:eastAsia="黑体" w:hAnsi="Times New Roman"/>
                <w:b/>
                <w:bCs/>
                <w:sz w:val="18"/>
                <w:szCs w:val="18"/>
              </w:rPr>
              <w:t>.</w:t>
            </w:r>
          </w:p>
        </w:tc>
        <w:tc>
          <w:tcPr>
            <w:tcW w:w="4868" w:type="dxa"/>
          </w:tcPr>
          <w:p w14:paraId="1C767CF4" w14:textId="1CDEBC80" w:rsidR="008B3F29" w:rsidRDefault="008B3F29" w:rsidP="00B44A60">
            <w:pPr>
              <w:spacing w:line="200" w:lineRule="exact"/>
              <w:jc w:val="center"/>
              <w:rPr>
                <w:rFonts w:eastAsiaTheme="minorEastAsia"/>
                <w:lang w:eastAsia="zh-CN"/>
              </w:rPr>
            </w:pPr>
            <w:r w:rsidRPr="000541CC">
              <w:rPr>
                <w:rFonts w:ascii="Times New Roman" w:eastAsia="黑体" w:hAnsi="Times New Roman" w:hint="eastAsia"/>
                <w:b/>
                <w:bCs/>
                <w:sz w:val="18"/>
                <w:szCs w:val="18"/>
              </w:rPr>
              <w:t>(</w:t>
            </w:r>
            <w:r w:rsidR="000541CC" w:rsidRPr="000541CC">
              <w:rPr>
                <w:rFonts w:ascii="Times New Roman" w:eastAsia="黑体" w:hAnsi="Times New Roman"/>
                <w:b/>
                <w:bCs/>
                <w:sz w:val="18"/>
                <w:szCs w:val="18"/>
              </w:rPr>
              <w:t>B</w:t>
            </w:r>
            <w:r w:rsidRPr="000541CC">
              <w:rPr>
                <w:rFonts w:ascii="Times New Roman" w:eastAsia="黑体" w:hAnsi="Times New Roman"/>
                <w:b/>
                <w:bCs/>
                <w:sz w:val="18"/>
                <w:szCs w:val="18"/>
              </w:rPr>
              <w:t>)</w:t>
            </w:r>
            <w:r w:rsidR="000541CC" w:rsidRPr="000541CC">
              <w:rPr>
                <w:rFonts w:ascii="Times New Roman" w:eastAsia="黑体" w:hAnsi="Times New Roman"/>
                <w:b/>
                <w:bCs/>
                <w:sz w:val="18"/>
                <w:szCs w:val="18"/>
              </w:rPr>
              <w:t xml:space="preserve"> NC repeater</w:t>
            </w:r>
            <w:r w:rsidR="00B44A60">
              <w:rPr>
                <w:rFonts w:ascii="Times New Roman" w:eastAsia="黑体" w:hAnsi="Times New Roman"/>
                <w:b/>
                <w:bCs/>
                <w:sz w:val="18"/>
                <w:szCs w:val="18"/>
              </w:rPr>
              <w:t>s</w:t>
            </w:r>
            <w:r w:rsidR="000541CC" w:rsidRPr="000541CC">
              <w:rPr>
                <w:rFonts w:ascii="Times New Roman" w:eastAsia="黑体" w:hAnsi="Times New Roman"/>
                <w:b/>
                <w:bCs/>
                <w:sz w:val="18"/>
                <w:szCs w:val="18"/>
              </w:rPr>
              <w:t xml:space="preserve"> may not </w:t>
            </w:r>
            <w:r w:rsidR="00B44A60">
              <w:rPr>
                <w:rFonts w:ascii="Times New Roman" w:eastAsia="黑体" w:hAnsi="Times New Roman"/>
                <w:b/>
                <w:bCs/>
                <w:sz w:val="18"/>
                <w:szCs w:val="18"/>
              </w:rPr>
              <w:t>require</w:t>
            </w:r>
            <w:r w:rsidR="000541CC" w:rsidRPr="000541CC">
              <w:rPr>
                <w:rFonts w:ascii="Times New Roman" w:eastAsia="黑体" w:hAnsi="Times New Roman"/>
                <w:b/>
                <w:bCs/>
                <w:sz w:val="18"/>
                <w:szCs w:val="18"/>
              </w:rPr>
              <w:t xml:space="preserve"> more than one carrier to communicate with the gNB, but it may need to forward several CCs.</w:t>
            </w:r>
          </w:p>
        </w:tc>
      </w:tr>
    </w:tbl>
    <w:p w14:paraId="0D7674E5" w14:textId="05DC4271" w:rsidR="00945EFC" w:rsidRDefault="008B3F29" w:rsidP="0034326C">
      <w:pPr>
        <w:pStyle w:val="a9"/>
        <w:spacing w:after="0" w:line="200" w:lineRule="exact"/>
        <w:jc w:val="center"/>
        <w:rPr>
          <w:rFonts w:ascii="Times New Roman" w:hAnsi="Times New Roman" w:cs="Times New Roman"/>
          <w:b/>
          <w:bCs/>
        </w:rPr>
      </w:pPr>
      <w:bookmarkStart w:id="7" w:name="_Ref99821869"/>
      <w:r w:rsidRPr="0034326C">
        <w:rPr>
          <w:rFonts w:ascii="Times New Roman" w:hAnsi="Times New Roman" w:cs="Times New Roman"/>
          <w:b/>
          <w:bCs/>
        </w:rPr>
        <w:t xml:space="preserve">Figure </w:t>
      </w:r>
      <w:r w:rsidRPr="0034326C">
        <w:rPr>
          <w:rFonts w:ascii="Times New Roman" w:hAnsi="Times New Roman" w:cs="Times New Roman"/>
          <w:b/>
          <w:bCs/>
        </w:rPr>
        <w:fldChar w:fldCharType="begin"/>
      </w:r>
      <w:r w:rsidRPr="0034326C">
        <w:rPr>
          <w:rFonts w:ascii="Times New Roman" w:hAnsi="Times New Roman" w:cs="Times New Roman"/>
          <w:b/>
          <w:bCs/>
        </w:rPr>
        <w:instrText xml:space="preserve"> SEQ Figure \* ARABIC </w:instrText>
      </w:r>
      <w:r w:rsidRPr="0034326C">
        <w:rPr>
          <w:rFonts w:ascii="Times New Roman" w:hAnsi="Times New Roman" w:cs="Times New Roman"/>
          <w:b/>
          <w:bCs/>
        </w:rPr>
        <w:fldChar w:fldCharType="separate"/>
      </w:r>
      <w:r w:rsidR="00D64A86">
        <w:rPr>
          <w:rFonts w:ascii="Times New Roman" w:hAnsi="Times New Roman" w:cs="Times New Roman"/>
          <w:b/>
          <w:bCs/>
          <w:noProof/>
        </w:rPr>
        <w:t>3</w:t>
      </w:r>
      <w:r w:rsidRPr="0034326C">
        <w:rPr>
          <w:rFonts w:ascii="Times New Roman" w:hAnsi="Times New Roman" w:cs="Times New Roman"/>
          <w:b/>
          <w:bCs/>
        </w:rPr>
        <w:fldChar w:fldCharType="end"/>
      </w:r>
      <w:bookmarkEnd w:id="7"/>
      <w:r w:rsidRPr="0034326C">
        <w:rPr>
          <w:rFonts w:ascii="Times New Roman" w:hAnsi="Times New Roman" w:cs="Times New Roman"/>
          <w:b/>
          <w:bCs/>
        </w:rPr>
        <w:t xml:space="preserve"> </w:t>
      </w:r>
      <w:r w:rsidR="0034326C">
        <w:rPr>
          <w:rFonts w:ascii="Times New Roman" w:hAnsi="Times New Roman" w:cs="Times New Roman"/>
          <w:b/>
          <w:bCs/>
        </w:rPr>
        <w:t xml:space="preserve">In-band </w:t>
      </w:r>
      <w:r w:rsidR="00125B84">
        <w:rPr>
          <w:rFonts w:ascii="Times New Roman" w:hAnsi="Times New Roman" w:cs="Times New Roman"/>
          <w:b/>
          <w:bCs/>
        </w:rPr>
        <w:t>network-controlled</w:t>
      </w:r>
      <w:r w:rsidR="0034326C">
        <w:rPr>
          <w:rFonts w:ascii="Times New Roman" w:hAnsi="Times New Roman" w:cs="Times New Roman"/>
          <w:b/>
          <w:bCs/>
        </w:rPr>
        <w:t xml:space="preserve"> repeaters. </w:t>
      </w:r>
    </w:p>
    <w:p w14:paraId="270EED9E" w14:textId="5AB89DCA" w:rsidR="008B3F29" w:rsidRPr="00182CBD" w:rsidRDefault="00945EFC" w:rsidP="0034326C">
      <w:pPr>
        <w:pStyle w:val="a9"/>
        <w:spacing w:after="0" w:line="200" w:lineRule="exact"/>
        <w:jc w:val="center"/>
        <w:rPr>
          <w:rFonts w:ascii="Times New Roman" w:hAnsi="Times New Roman" w:cs="Times New Roman"/>
        </w:rPr>
      </w:pPr>
      <w:r>
        <w:rPr>
          <w:rFonts w:ascii="Times New Roman" w:hAnsi="Times New Roman" w:cs="Times New Roman" w:hint="eastAsia"/>
          <w:lang w:eastAsia="zh-CN"/>
        </w:rPr>
        <w:t>（</w:t>
      </w:r>
      <w:r w:rsidR="0034326C" w:rsidRPr="00182CBD">
        <w:rPr>
          <w:rFonts w:ascii="Times New Roman" w:hAnsi="Times New Roman" w:cs="Times New Roman"/>
        </w:rPr>
        <w:t>The bandwidth of forwarded signal can be obviously wider than the bandwidth for getting side control information</w:t>
      </w:r>
      <w:r w:rsidR="00125B84">
        <w:rPr>
          <w:rFonts w:ascii="Times New Roman" w:hAnsi="Times New Roman" w:cs="Times New Roman"/>
        </w:rPr>
        <w:t>.</w:t>
      </w:r>
      <w:r>
        <w:rPr>
          <w:rFonts w:ascii="Times New Roman" w:hAnsi="Times New Roman" w:cs="Times New Roman" w:hint="eastAsia"/>
          <w:lang w:eastAsia="zh-CN"/>
        </w:rPr>
        <w:t>）</w:t>
      </w:r>
    </w:p>
    <w:p w14:paraId="2AD201F4" w14:textId="77777777" w:rsidR="00FE4E73" w:rsidRDefault="00FE4E73" w:rsidP="00182CBD">
      <w:pPr>
        <w:spacing w:after="0"/>
        <w:rPr>
          <w:rFonts w:eastAsia="等线"/>
          <w:lang w:eastAsia="zh-CN"/>
        </w:rPr>
      </w:pPr>
    </w:p>
    <w:p w14:paraId="23AB2E84" w14:textId="1877295A" w:rsidR="00297038" w:rsidRDefault="00FE4E73" w:rsidP="009B374D">
      <w:pPr>
        <w:jc w:val="both"/>
        <w:rPr>
          <w:iCs/>
        </w:rPr>
      </w:pPr>
      <w:r>
        <w:rPr>
          <w:rFonts w:eastAsia="等线"/>
          <w:lang w:eastAsia="zh-CN"/>
        </w:rPr>
        <w:t>According to the SID</w:t>
      </w:r>
      <w:r w:rsidR="00B41531">
        <w:rPr>
          <w:rFonts w:eastAsia="等线"/>
          <w:lang w:eastAsia="zh-CN"/>
        </w:rPr>
        <w:t xml:space="preserve"> </w:t>
      </w:r>
      <w:r w:rsidR="00B41531">
        <w:rPr>
          <w:rFonts w:eastAsia="等线"/>
          <w:lang w:eastAsia="zh-CN"/>
        </w:rPr>
        <w:fldChar w:fldCharType="begin"/>
      </w:r>
      <w:r w:rsidR="00B41531">
        <w:rPr>
          <w:rFonts w:eastAsia="等线"/>
          <w:lang w:eastAsia="zh-CN"/>
        </w:rPr>
        <w:instrText xml:space="preserve"> REF _Ref101897689 \r \h </w:instrText>
      </w:r>
      <w:r w:rsidR="00B41531">
        <w:rPr>
          <w:rFonts w:eastAsia="等线"/>
          <w:lang w:eastAsia="zh-CN"/>
        </w:rPr>
      </w:r>
      <w:r w:rsidR="009B374D">
        <w:rPr>
          <w:rFonts w:eastAsia="等线"/>
          <w:lang w:eastAsia="zh-CN"/>
        </w:rPr>
        <w:instrText xml:space="preserve"> \* MERGEFORMAT </w:instrText>
      </w:r>
      <w:r w:rsidR="00B41531">
        <w:rPr>
          <w:rFonts w:eastAsia="等线"/>
          <w:lang w:eastAsia="zh-CN"/>
        </w:rPr>
        <w:fldChar w:fldCharType="separate"/>
      </w:r>
      <w:r w:rsidR="00D64A86">
        <w:rPr>
          <w:rFonts w:eastAsia="等线"/>
          <w:lang w:eastAsia="zh-CN"/>
        </w:rPr>
        <w:t>[1]</w:t>
      </w:r>
      <w:r w:rsidR="00B41531">
        <w:rPr>
          <w:rFonts w:eastAsia="等线"/>
          <w:lang w:eastAsia="zh-CN"/>
        </w:rPr>
        <w:fldChar w:fldCharType="end"/>
      </w:r>
      <w:r>
        <w:rPr>
          <w:rFonts w:eastAsia="等线"/>
          <w:lang w:eastAsia="zh-CN"/>
        </w:rPr>
        <w:t xml:space="preserve">, NC repeaters are in-band RF repeaters </w:t>
      </w:r>
      <w:r w:rsidRPr="009933A1">
        <w:rPr>
          <w:iCs/>
        </w:rPr>
        <w:t>used for extension of network coverage</w:t>
      </w:r>
      <w:r>
        <w:rPr>
          <w:iCs/>
        </w:rPr>
        <w:t xml:space="preserve">. </w:t>
      </w:r>
      <w:r w:rsidR="0093210E">
        <w:rPr>
          <w:iCs/>
        </w:rPr>
        <w:t>In our understanding</w:t>
      </w:r>
      <w:r>
        <w:rPr>
          <w:iCs/>
        </w:rPr>
        <w:t xml:space="preserve">, ‘in-band’ means the </w:t>
      </w:r>
      <w:r w:rsidR="0093210E">
        <w:rPr>
          <w:iCs/>
        </w:rPr>
        <w:t>frequency resource</w:t>
      </w:r>
      <w:r>
        <w:rPr>
          <w:iCs/>
        </w:rPr>
        <w:t xml:space="preserve"> for receiving side control information is within the bandwidth for forwarding. </w:t>
      </w:r>
      <w:r w:rsidR="00C86DDB">
        <w:rPr>
          <w:iCs/>
        </w:rPr>
        <w:t xml:space="preserve">To </w:t>
      </w:r>
      <w:r>
        <w:rPr>
          <w:iCs/>
        </w:rPr>
        <w:t>further clarif</w:t>
      </w:r>
      <w:r w:rsidR="00C86DDB">
        <w:rPr>
          <w:iCs/>
        </w:rPr>
        <w:t xml:space="preserve">y more details of </w:t>
      </w:r>
      <w:r w:rsidR="00AB3E16">
        <w:rPr>
          <w:iCs/>
        </w:rPr>
        <w:t xml:space="preserve">the frequency recourse of NC repeaters, two examples </w:t>
      </w:r>
      <w:r w:rsidR="00AB3E16" w:rsidRPr="00AB3E16">
        <w:rPr>
          <w:iCs/>
        </w:rPr>
        <w:t xml:space="preserve">are given in </w:t>
      </w:r>
      <w:r w:rsidR="00AB3E16" w:rsidRPr="00AB3E16">
        <w:rPr>
          <w:iCs/>
        </w:rPr>
        <w:fldChar w:fldCharType="begin"/>
      </w:r>
      <w:r w:rsidR="00AB3E16" w:rsidRPr="00AB3E16">
        <w:rPr>
          <w:iCs/>
        </w:rPr>
        <w:instrText xml:space="preserve"> REF _Ref99821869 \h  \* MERGEFORMAT </w:instrText>
      </w:r>
      <w:r w:rsidR="00AB3E16" w:rsidRPr="00AB3E16">
        <w:rPr>
          <w:iCs/>
        </w:rPr>
      </w:r>
      <w:r w:rsidR="00AB3E16" w:rsidRPr="00AB3E16">
        <w:rPr>
          <w:iCs/>
        </w:rPr>
        <w:fldChar w:fldCharType="separate"/>
      </w:r>
      <w:r w:rsidR="00D64A86" w:rsidRPr="00182CBD">
        <w:rPr>
          <w:rFonts w:ascii="Times New Roman" w:hAnsi="Times New Roman"/>
        </w:rPr>
        <w:t xml:space="preserve">Figure </w:t>
      </w:r>
      <w:r w:rsidR="00D64A86" w:rsidRPr="00182CBD">
        <w:rPr>
          <w:rFonts w:ascii="Times New Roman" w:hAnsi="Times New Roman"/>
          <w:noProof/>
        </w:rPr>
        <w:t>3</w:t>
      </w:r>
      <w:r w:rsidR="00AB3E16" w:rsidRPr="00AB3E16">
        <w:rPr>
          <w:iCs/>
        </w:rPr>
        <w:fldChar w:fldCharType="end"/>
      </w:r>
      <w:r w:rsidR="00AB3E16" w:rsidRPr="00AB3E16">
        <w:rPr>
          <w:iCs/>
        </w:rPr>
        <w:t xml:space="preserve">. </w:t>
      </w:r>
    </w:p>
    <w:p w14:paraId="38708D56" w14:textId="2B5F9C3D" w:rsidR="00A86924" w:rsidRPr="00AB3E16" w:rsidRDefault="00AB3E16" w:rsidP="009B374D">
      <w:pPr>
        <w:jc w:val="both"/>
        <w:rPr>
          <w:lang w:eastAsia="x-none"/>
        </w:rPr>
      </w:pPr>
      <w:r>
        <w:rPr>
          <w:iCs/>
        </w:rPr>
        <w:t xml:space="preserve">Based on </w:t>
      </w:r>
      <w:r w:rsidRPr="00AB3E16">
        <w:rPr>
          <w:iCs/>
        </w:rPr>
        <w:fldChar w:fldCharType="begin"/>
      </w:r>
      <w:r w:rsidRPr="00AB3E16">
        <w:rPr>
          <w:iCs/>
        </w:rPr>
        <w:instrText xml:space="preserve"> REF _Ref99821869 \h  \* MERGEFORMAT </w:instrText>
      </w:r>
      <w:r w:rsidRPr="00AB3E16">
        <w:rPr>
          <w:iCs/>
        </w:rPr>
      </w:r>
      <w:r w:rsidRPr="00AB3E16">
        <w:rPr>
          <w:iCs/>
        </w:rPr>
        <w:fldChar w:fldCharType="separate"/>
      </w:r>
      <w:r w:rsidR="00D64A86" w:rsidRPr="00182CBD">
        <w:rPr>
          <w:rFonts w:ascii="Times New Roman" w:hAnsi="Times New Roman"/>
        </w:rPr>
        <w:t xml:space="preserve">Figure </w:t>
      </w:r>
      <w:r w:rsidR="00D64A86" w:rsidRPr="00182CBD">
        <w:rPr>
          <w:rFonts w:ascii="Times New Roman" w:hAnsi="Times New Roman"/>
          <w:noProof/>
        </w:rPr>
        <w:t>3</w:t>
      </w:r>
      <w:r w:rsidRPr="00AB3E16">
        <w:rPr>
          <w:iCs/>
        </w:rPr>
        <w:fldChar w:fldCharType="end"/>
      </w:r>
      <w:r>
        <w:rPr>
          <w:iCs/>
        </w:rPr>
        <w:t>, we have following observation</w:t>
      </w:r>
      <w:r w:rsidR="00297038">
        <w:rPr>
          <w:iCs/>
        </w:rPr>
        <w:t>:</w:t>
      </w:r>
    </w:p>
    <w:p w14:paraId="400297A8" w14:textId="5781201C" w:rsidR="00AB3E16" w:rsidRPr="00392F4E" w:rsidRDefault="00AB3E16" w:rsidP="009B374D">
      <w:pPr>
        <w:pStyle w:val="a9"/>
        <w:spacing w:after="0"/>
        <w:jc w:val="both"/>
        <w:rPr>
          <w:rFonts w:ascii="Times New Roman" w:hAnsi="Times New Roman" w:cs="Times New Roman"/>
          <w:i/>
          <w:iCs/>
        </w:rPr>
      </w:pPr>
      <w:bookmarkStart w:id="8" w:name="_Ref101896793"/>
      <w:r w:rsidRPr="00930CFB">
        <w:rPr>
          <w:rFonts w:ascii="Times New Roman" w:hAnsi="Times New Roman" w:cs="Times New Roman"/>
          <w:b/>
          <w:bCs/>
          <w:u w:val="single"/>
        </w:rPr>
        <w:t xml:space="preserve">Observation </w:t>
      </w:r>
      <w:r w:rsidRPr="00930CFB">
        <w:rPr>
          <w:rFonts w:ascii="Times New Roman" w:hAnsi="Times New Roman" w:cs="Times New Roman"/>
          <w:b/>
          <w:bCs/>
          <w:u w:val="single"/>
        </w:rPr>
        <w:fldChar w:fldCharType="begin"/>
      </w:r>
      <w:r w:rsidRPr="00930CFB">
        <w:rPr>
          <w:rFonts w:ascii="Times New Roman" w:hAnsi="Times New Roman" w:cs="Times New Roman"/>
          <w:b/>
          <w:bCs/>
          <w:u w:val="single"/>
        </w:rPr>
        <w:instrText xml:space="preserve"> SEQ Observation \* ARABIC </w:instrText>
      </w:r>
      <w:r w:rsidRPr="00930CFB">
        <w:rPr>
          <w:rFonts w:ascii="Times New Roman" w:hAnsi="Times New Roman" w:cs="Times New Roman"/>
          <w:b/>
          <w:bCs/>
          <w:u w:val="single"/>
        </w:rPr>
        <w:fldChar w:fldCharType="separate"/>
      </w:r>
      <w:r w:rsidR="00D64A86">
        <w:rPr>
          <w:rFonts w:ascii="Times New Roman" w:hAnsi="Times New Roman" w:cs="Times New Roman"/>
          <w:b/>
          <w:bCs/>
          <w:noProof/>
          <w:u w:val="single"/>
        </w:rPr>
        <w:t>2</w:t>
      </w:r>
      <w:r w:rsidRPr="00930CFB">
        <w:rPr>
          <w:rFonts w:ascii="Times New Roman" w:hAnsi="Times New Roman" w:cs="Times New Roman"/>
          <w:b/>
          <w:bCs/>
          <w:u w:val="single"/>
        </w:rPr>
        <w:fldChar w:fldCharType="end"/>
      </w:r>
      <w:r w:rsidRPr="00930CFB">
        <w:rPr>
          <w:rFonts w:ascii="Times New Roman" w:hAnsi="Times New Roman" w:cs="Times New Roman"/>
          <w:b/>
          <w:bCs/>
        </w:rPr>
        <w:t xml:space="preserve">: </w:t>
      </w:r>
      <w:r w:rsidR="008153A8">
        <w:rPr>
          <w:rFonts w:ascii="Times New Roman" w:hAnsi="Times New Roman"/>
          <w:i/>
          <w:iCs/>
        </w:rPr>
        <w:t>For network-controlled repeaters, a</w:t>
      </w:r>
      <w:r w:rsidR="008205EB">
        <w:rPr>
          <w:rFonts w:ascii="Times New Roman" w:hAnsi="Times New Roman"/>
          <w:i/>
          <w:iCs/>
        </w:rPr>
        <w:t xml:space="preserve"> carrier/</w:t>
      </w:r>
      <w:r w:rsidR="008153A8">
        <w:rPr>
          <w:rFonts w:ascii="Times New Roman" w:hAnsi="Times New Roman"/>
          <w:i/>
          <w:iCs/>
        </w:rPr>
        <w:t xml:space="preserve"> </w:t>
      </w:r>
      <w:r w:rsidR="008205EB">
        <w:rPr>
          <w:rFonts w:ascii="Times New Roman" w:hAnsi="Times New Roman"/>
          <w:i/>
          <w:iCs/>
        </w:rPr>
        <w:t>cell/ BWP is necessary to communicate with the gNB</w:t>
      </w:r>
      <w:r w:rsidR="001737C4">
        <w:rPr>
          <w:rFonts w:ascii="Times New Roman" w:hAnsi="Times New Roman"/>
          <w:i/>
          <w:iCs/>
        </w:rPr>
        <w:t>, i.e., to receive side control information</w:t>
      </w:r>
      <w:r w:rsidR="008153A8">
        <w:rPr>
          <w:rFonts w:ascii="Times New Roman" w:hAnsi="Times New Roman"/>
          <w:i/>
          <w:iCs/>
        </w:rPr>
        <w:t>; and</w:t>
      </w:r>
      <w:r w:rsidR="008205EB">
        <w:rPr>
          <w:rFonts w:ascii="Times New Roman" w:hAnsi="Times New Roman"/>
          <w:i/>
          <w:iCs/>
        </w:rPr>
        <w:t xml:space="preserve"> </w:t>
      </w:r>
      <w:r w:rsidR="008153A8">
        <w:rPr>
          <w:rFonts w:ascii="Times New Roman" w:hAnsi="Times New Roman"/>
          <w:i/>
          <w:iCs/>
        </w:rPr>
        <w:t>a</w:t>
      </w:r>
      <w:r w:rsidR="008205EB">
        <w:rPr>
          <w:rFonts w:ascii="Times New Roman" w:hAnsi="Times New Roman"/>
          <w:i/>
          <w:iCs/>
        </w:rPr>
        <w:t xml:space="preserve"> frequency band with a certain bandwidth and a certain central frequency is enough to forward signal.</w:t>
      </w:r>
      <w:bookmarkEnd w:id="8"/>
    </w:p>
    <w:p w14:paraId="6EC45AE4" w14:textId="552598AD" w:rsidR="008153A8" w:rsidRPr="004D562C" w:rsidRDefault="008153A8" w:rsidP="009B374D">
      <w:pPr>
        <w:pStyle w:val="a7"/>
        <w:numPr>
          <w:ilvl w:val="0"/>
          <w:numId w:val="13"/>
        </w:numPr>
        <w:spacing w:after="0"/>
        <w:ind w:firstLineChars="0"/>
        <w:jc w:val="both"/>
        <w:rPr>
          <w:rFonts w:ascii="Times New Roman" w:eastAsia="Yu Mincho" w:hAnsi="Times New Roman"/>
          <w:i/>
          <w:iCs/>
          <w:lang w:eastAsia="ja-JP"/>
        </w:rPr>
      </w:pPr>
      <w:r w:rsidRPr="004D562C">
        <w:rPr>
          <w:rFonts w:ascii="Times New Roman" w:eastAsia="Yu Mincho" w:hAnsi="Times New Roman"/>
          <w:i/>
          <w:iCs/>
          <w:lang w:eastAsia="ja-JP"/>
        </w:rPr>
        <w:t>The central frequency and the bandwidth of the frequency band for forward</w:t>
      </w:r>
      <w:r w:rsidR="00C011B0">
        <w:rPr>
          <w:rFonts w:ascii="Times New Roman" w:eastAsia="Yu Mincho" w:hAnsi="Times New Roman"/>
          <w:i/>
          <w:iCs/>
          <w:lang w:eastAsia="ja-JP"/>
        </w:rPr>
        <w:t>ing</w:t>
      </w:r>
      <w:r w:rsidRPr="004D562C">
        <w:rPr>
          <w:rFonts w:ascii="Times New Roman" w:eastAsia="Yu Mincho" w:hAnsi="Times New Roman"/>
          <w:i/>
          <w:iCs/>
          <w:lang w:eastAsia="ja-JP"/>
        </w:rPr>
        <w:t xml:space="preserve"> can be configured by OAM or </w:t>
      </w:r>
      <w:r w:rsidR="00B44A60" w:rsidRPr="004D562C">
        <w:rPr>
          <w:rFonts w:ascii="Times New Roman" w:eastAsia="Yu Mincho" w:hAnsi="Times New Roman"/>
          <w:i/>
          <w:iCs/>
          <w:lang w:eastAsia="ja-JP"/>
        </w:rPr>
        <w:t>stored in the repeater</w:t>
      </w:r>
      <w:r w:rsidRPr="004D562C">
        <w:rPr>
          <w:rFonts w:ascii="Times New Roman" w:eastAsia="Yu Mincho" w:hAnsi="Times New Roman"/>
          <w:i/>
          <w:iCs/>
          <w:lang w:eastAsia="ja-JP"/>
        </w:rPr>
        <w:t xml:space="preserve"> before leaving factory.</w:t>
      </w:r>
    </w:p>
    <w:p w14:paraId="7922B48F" w14:textId="5950ECC7" w:rsidR="000541CC" w:rsidRDefault="000541CC" w:rsidP="009B374D">
      <w:pPr>
        <w:pStyle w:val="a7"/>
        <w:numPr>
          <w:ilvl w:val="0"/>
          <w:numId w:val="13"/>
        </w:numPr>
        <w:spacing w:after="0"/>
        <w:ind w:firstLineChars="0"/>
        <w:jc w:val="both"/>
        <w:rPr>
          <w:rFonts w:ascii="Times New Roman" w:eastAsia="Yu Mincho" w:hAnsi="Times New Roman"/>
          <w:i/>
          <w:iCs/>
          <w:lang w:eastAsia="ja-JP"/>
        </w:rPr>
      </w:pPr>
      <w:r>
        <w:rPr>
          <w:rFonts w:ascii="Times New Roman" w:eastAsia="Yu Mincho" w:hAnsi="Times New Roman" w:hint="eastAsia"/>
          <w:i/>
          <w:iCs/>
          <w:lang w:eastAsia="ja-JP"/>
        </w:rPr>
        <w:t>T</w:t>
      </w:r>
      <w:r>
        <w:rPr>
          <w:rFonts w:ascii="Times New Roman" w:eastAsia="Yu Mincho" w:hAnsi="Times New Roman"/>
          <w:i/>
          <w:iCs/>
          <w:lang w:eastAsia="ja-JP"/>
        </w:rPr>
        <w:t xml:space="preserve">he </w:t>
      </w:r>
      <w:r w:rsidRPr="004D562C">
        <w:rPr>
          <w:rFonts w:ascii="Times New Roman" w:eastAsia="Yu Mincho" w:hAnsi="Times New Roman"/>
          <w:i/>
          <w:iCs/>
          <w:lang w:eastAsia="ja-JP"/>
        </w:rPr>
        <w:t>carrier/ cell/ BWP for communication is inside the frequency band for forward</w:t>
      </w:r>
      <w:r w:rsidR="00C011B0">
        <w:rPr>
          <w:rFonts w:ascii="Times New Roman" w:eastAsia="Yu Mincho" w:hAnsi="Times New Roman"/>
          <w:i/>
          <w:iCs/>
          <w:lang w:eastAsia="ja-JP"/>
        </w:rPr>
        <w:t>ing</w:t>
      </w:r>
      <w:r w:rsidRPr="004D562C">
        <w:rPr>
          <w:rFonts w:ascii="Times New Roman" w:eastAsia="Yu Mincho" w:hAnsi="Times New Roman"/>
          <w:i/>
          <w:iCs/>
          <w:lang w:eastAsia="ja-JP"/>
        </w:rPr>
        <w:t>.</w:t>
      </w:r>
    </w:p>
    <w:p w14:paraId="4158981A" w14:textId="77777777" w:rsidR="00C011B0" w:rsidRDefault="00C011B0" w:rsidP="009B374D">
      <w:pPr>
        <w:pStyle w:val="a7"/>
        <w:numPr>
          <w:ilvl w:val="0"/>
          <w:numId w:val="13"/>
        </w:numPr>
        <w:spacing w:after="0"/>
        <w:ind w:firstLineChars="0"/>
        <w:jc w:val="both"/>
        <w:rPr>
          <w:rFonts w:ascii="Times New Roman" w:hAnsi="Times New Roman"/>
          <w:i/>
          <w:iCs/>
        </w:rPr>
      </w:pPr>
      <w:r>
        <w:rPr>
          <w:rFonts w:ascii="Times New Roman" w:eastAsia="Yu Mincho" w:hAnsi="Times New Roman" w:hint="eastAsia"/>
          <w:i/>
          <w:iCs/>
          <w:lang w:eastAsia="ja-JP"/>
        </w:rPr>
        <w:t>T</w:t>
      </w:r>
      <w:r>
        <w:rPr>
          <w:rFonts w:ascii="Times New Roman" w:eastAsia="Yu Mincho" w:hAnsi="Times New Roman"/>
          <w:i/>
          <w:iCs/>
          <w:lang w:eastAsia="ja-JP"/>
        </w:rPr>
        <w:t xml:space="preserve">he </w:t>
      </w:r>
      <w:r>
        <w:rPr>
          <w:rFonts w:ascii="Times New Roman" w:hAnsi="Times New Roman"/>
          <w:i/>
          <w:iCs/>
        </w:rPr>
        <w:t>carrier/ cell/ BWP for communication is configured by the gNB.</w:t>
      </w:r>
    </w:p>
    <w:p w14:paraId="7DDFD157" w14:textId="4545EBC0" w:rsidR="008153A8" w:rsidRPr="004D562C" w:rsidRDefault="000541CC" w:rsidP="009B374D">
      <w:pPr>
        <w:pStyle w:val="a7"/>
        <w:numPr>
          <w:ilvl w:val="0"/>
          <w:numId w:val="13"/>
        </w:numPr>
        <w:spacing w:after="0"/>
        <w:ind w:firstLineChars="0"/>
        <w:jc w:val="both"/>
        <w:rPr>
          <w:rFonts w:ascii="Times New Roman" w:eastAsia="Yu Mincho" w:hAnsi="Times New Roman"/>
          <w:i/>
          <w:iCs/>
          <w:lang w:eastAsia="ja-JP"/>
        </w:rPr>
      </w:pPr>
      <w:r>
        <w:rPr>
          <w:rFonts w:ascii="Times New Roman" w:eastAsia="Yu Mincho" w:hAnsi="Times New Roman" w:hint="eastAsia"/>
          <w:i/>
          <w:iCs/>
          <w:lang w:eastAsia="ja-JP"/>
        </w:rPr>
        <w:t>T</w:t>
      </w:r>
      <w:r>
        <w:rPr>
          <w:rFonts w:ascii="Times New Roman" w:eastAsia="Yu Mincho" w:hAnsi="Times New Roman"/>
          <w:i/>
          <w:iCs/>
          <w:lang w:eastAsia="ja-JP"/>
        </w:rPr>
        <w:t>he bandwidth of the frequency resource for forward</w:t>
      </w:r>
      <w:r w:rsidR="00C011B0">
        <w:rPr>
          <w:rFonts w:ascii="Times New Roman" w:eastAsia="Yu Mincho" w:hAnsi="Times New Roman"/>
          <w:i/>
          <w:iCs/>
          <w:lang w:eastAsia="ja-JP"/>
        </w:rPr>
        <w:t>ing</w:t>
      </w:r>
      <w:r>
        <w:rPr>
          <w:rFonts w:ascii="Times New Roman" w:eastAsia="Yu Mincho" w:hAnsi="Times New Roman"/>
          <w:i/>
          <w:iCs/>
          <w:lang w:eastAsia="ja-JP"/>
        </w:rPr>
        <w:t xml:space="preserve"> </w:t>
      </w:r>
      <w:r w:rsidRPr="004D562C">
        <w:rPr>
          <w:rFonts w:ascii="Times New Roman" w:eastAsia="Yu Mincho" w:hAnsi="Times New Roman"/>
          <w:i/>
          <w:iCs/>
          <w:lang w:eastAsia="ja-JP"/>
        </w:rPr>
        <w:t>can be obviously wider than the bandwidth of the carrier/cell/BWP for communication.</w:t>
      </w:r>
    </w:p>
    <w:p w14:paraId="7CFF259D" w14:textId="27F24727" w:rsidR="008153A8" w:rsidRPr="000541CC" w:rsidRDefault="008153A8" w:rsidP="009B374D">
      <w:pPr>
        <w:jc w:val="both"/>
        <w:rPr>
          <w:rFonts w:eastAsia="Yu Mincho"/>
          <w:lang w:eastAsia="ja-JP"/>
        </w:rPr>
      </w:pPr>
    </w:p>
    <w:p w14:paraId="21627830" w14:textId="4F39A40D" w:rsidR="00653E4A" w:rsidRDefault="00653E4A" w:rsidP="009B374D">
      <w:pPr>
        <w:pStyle w:val="2"/>
        <w:numPr>
          <w:ilvl w:val="1"/>
          <w:numId w:val="1"/>
        </w:numPr>
        <w:jc w:val="both"/>
        <w:rPr>
          <w:rFonts w:eastAsiaTheme="minorEastAsia"/>
          <w:lang w:eastAsia="zh-CN"/>
        </w:rPr>
      </w:pPr>
      <w:r>
        <w:rPr>
          <w:rFonts w:eastAsiaTheme="minorEastAsia"/>
          <w:lang w:eastAsia="zh-CN"/>
        </w:rPr>
        <w:lastRenderedPageBreak/>
        <w:t xml:space="preserve">Uplink is necessary for </w:t>
      </w:r>
      <w:r w:rsidR="005849CC">
        <w:rPr>
          <w:rFonts w:eastAsiaTheme="minorEastAsia"/>
          <w:lang w:eastAsia="zh-CN"/>
        </w:rPr>
        <w:t>receiving repeater-specific side control information</w:t>
      </w:r>
    </w:p>
    <w:p w14:paraId="07114915" w14:textId="43A851CB" w:rsidR="00331E99" w:rsidRDefault="003943D1" w:rsidP="009B374D">
      <w:pPr>
        <w:jc w:val="both"/>
        <w:rPr>
          <w:rFonts w:eastAsia="Yu Mincho"/>
          <w:lang w:eastAsia="ja-JP"/>
        </w:rPr>
      </w:pPr>
      <w:r>
        <w:rPr>
          <w:rFonts w:eastAsia="Yu Mincho" w:hint="eastAsia"/>
          <w:lang w:eastAsia="ja-JP"/>
        </w:rPr>
        <w:t>A</w:t>
      </w:r>
      <w:r>
        <w:rPr>
          <w:rFonts w:eastAsia="Yu Mincho"/>
          <w:lang w:eastAsia="ja-JP"/>
        </w:rPr>
        <w:t xml:space="preserve">s we proposed in </w:t>
      </w:r>
      <w:r>
        <w:rPr>
          <w:rFonts w:eastAsia="Yu Mincho"/>
          <w:lang w:eastAsia="ja-JP"/>
        </w:rPr>
        <w:fldChar w:fldCharType="begin"/>
      </w:r>
      <w:r>
        <w:rPr>
          <w:rFonts w:eastAsia="Yu Mincho"/>
          <w:lang w:eastAsia="ja-JP"/>
        </w:rPr>
        <w:instrText xml:space="preserve"> REF _Ref100824932 \h  \* MERGEFORMAT </w:instrText>
      </w:r>
      <w:r>
        <w:rPr>
          <w:rFonts w:eastAsia="Yu Mincho"/>
          <w:lang w:eastAsia="ja-JP"/>
        </w:rPr>
      </w:r>
      <w:r>
        <w:rPr>
          <w:rFonts w:eastAsia="Yu Mincho"/>
          <w:lang w:eastAsia="ja-JP"/>
        </w:rPr>
        <w:fldChar w:fldCharType="separate"/>
      </w:r>
      <w:r w:rsidR="00D64A86" w:rsidRPr="00182CBD">
        <w:rPr>
          <w:rFonts w:eastAsia="Yu Mincho"/>
          <w:lang w:eastAsia="ja-JP"/>
        </w:rPr>
        <w:t>Proposal 1</w:t>
      </w:r>
      <w:r>
        <w:rPr>
          <w:rFonts w:eastAsia="Yu Mincho"/>
          <w:lang w:eastAsia="ja-JP"/>
        </w:rPr>
        <w:fldChar w:fldCharType="end"/>
      </w:r>
      <w:r>
        <w:rPr>
          <w:rFonts w:eastAsia="Yu Mincho"/>
          <w:lang w:eastAsia="ja-JP"/>
        </w:rPr>
        <w:t>, t</w:t>
      </w:r>
      <w:r w:rsidRPr="003943D1">
        <w:rPr>
          <w:rFonts w:eastAsia="Yu Mincho"/>
          <w:lang w:eastAsia="ja-JP"/>
        </w:rPr>
        <w:t>he gNB needs to identify NC repeaters and indicate specific side control information to them. An identification, or an equivalence, of NC repeaters should be supported.</w:t>
      </w:r>
      <w:r w:rsidR="00331E99">
        <w:rPr>
          <w:rFonts w:eastAsia="Yu Mincho"/>
          <w:lang w:eastAsia="ja-JP"/>
        </w:rPr>
        <w:t xml:space="preserve"> </w:t>
      </w:r>
    </w:p>
    <w:p w14:paraId="6F44FD5B" w14:textId="3FAE65E4" w:rsidR="008205EB" w:rsidRPr="003943D1" w:rsidRDefault="00331E99" w:rsidP="009B374D">
      <w:pPr>
        <w:jc w:val="both"/>
        <w:rPr>
          <w:rFonts w:eastAsia="Yu Mincho"/>
          <w:lang w:eastAsia="ja-JP"/>
        </w:rPr>
      </w:pPr>
      <w:r>
        <w:rPr>
          <w:rFonts w:eastAsia="Yu Mincho"/>
          <w:lang w:eastAsia="ja-JP"/>
        </w:rPr>
        <w:t xml:space="preserve">To support an identification of NC repeaters, an NC repeater </w:t>
      </w:r>
      <w:r w:rsidR="00A803CD" w:rsidRPr="00182CBD">
        <w:rPr>
          <w:rFonts w:eastAsia="Yu Mincho" w:hint="eastAsia"/>
          <w:lang w:eastAsia="ja-JP"/>
        </w:rPr>
        <w:t>should</w:t>
      </w:r>
      <w:r>
        <w:rPr>
          <w:rFonts w:eastAsia="Yu Mincho"/>
          <w:lang w:eastAsia="ja-JP"/>
        </w:rPr>
        <w:t xml:space="preserve"> have </w:t>
      </w:r>
      <w:r w:rsidR="00A803CD">
        <w:rPr>
          <w:rFonts w:eastAsia="Yu Mincho"/>
          <w:lang w:eastAsia="ja-JP"/>
        </w:rPr>
        <w:t>an</w:t>
      </w:r>
      <w:r>
        <w:rPr>
          <w:rFonts w:eastAsia="Yu Mincho"/>
          <w:lang w:eastAsia="ja-JP"/>
        </w:rPr>
        <w:t xml:space="preserve"> uplink. If </w:t>
      </w:r>
      <w:r w:rsidR="00A803CD">
        <w:rPr>
          <w:rFonts w:eastAsia="Yu Mincho"/>
          <w:lang w:eastAsia="ja-JP"/>
        </w:rPr>
        <w:t xml:space="preserve">an </w:t>
      </w:r>
      <w:r>
        <w:rPr>
          <w:rFonts w:eastAsia="Yu Mincho"/>
          <w:lang w:eastAsia="ja-JP"/>
        </w:rPr>
        <w:t xml:space="preserve">NC repeater is not capable of sending uplink signal to the gNB, the gNB cannot discover </w:t>
      </w:r>
      <w:r w:rsidR="00A803CD">
        <w:rPr>
          <w:rFonts w:eastAsia="Yu Mincho"/>
          <w:lang w:eastAsia="ja-JP"/>
        </w:rPr>
        <w:t xml:space="preserve">the </w:t>
      </w:r>
      <w:r>
        <w:rPr>
          <w:rFonts w:eastAsia="Yu Mincho"/>
          <w:lang w:eastAsia="ja-JP"/>
        </w:rPr>
        <w:t>NC repeater by itself, no mention identifying the repeater</w:t>
      </w:r>
      <w:r w:rsidR="004414E9">
        <w:rPr>
          <w:rFonts w:eastAsia="Yu Mincho"/>
          <w:lang w:eastAsia="ja-JP"/>
        </w:rPr>
        <w:t>s</w:t>
      </w:r>
      <w:r>
        <w:rPr>
          <w:rFonts w:eastAsia="Yu Mincho"/>
          <w:lang w:eastAsia="ja-JP"/>
        </w:rPr>
        <w:t xml:space="preserve"> and providing specific</w:t>
      </w:r>
      <w:r w:rsidR="004414E9">
        <w:rPr>
          <w:rFonts w:eastAsia="Yu Mincho"/>
          <w:lang w:eastAsia="ja-JP"/>
        </w:rPr>
        <w:t xml:space="preserve"> side control information to them</w:t>
      </w:r>
      <w:r>
        <w:rPr>
          <w:rFonts w:eastAsia="Yu Mincho"/>
          <w:lang w:eastAsia="ja-JP"/>
        </w:rPr>
        <w:t>.</w:t>
      </w:r>
    </w:p>
    <w:p w14:paraId="02396D85" w14:textId="65F07047" w:rsidR="00AA61FA" w:rsidRDefault="004414E9" w:rsidP="009B374D">
      <w:pPr>
        <w:pStyle w:val="a9"/>
        <w:jc w:val="both"/>
        <w:rPr>
          <w:rFonts w:ascii="Times New Roman" w:hAnsi="Times New Roman"/>
          <w:i/>
          <w:iCs/>
        </w:rPr>
      </w:pPr>
      <w:bookmarkStart w:id="9" w:name="_Ref101896811"/>
      <w:r w:rsidRPr="001C53DA">
        <w:rPr>
          <w:rFonts w:ascii="Times New Roman" w:hAnsi="Times New Roman" w:cs="Times New Roman"/>
          <w:b/>
          <w:bCs/>
          <w:u w:val="single"/>
        </w:rPr>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D64A86">
        <w:rPr>
          <w:rFonts w:ascii="Times New Roman" w:hAnsi="Times New Roman" w:cs="Times New Roman"/>
          <w:b/>
          <w:bCs/>
          <w:noProof/>
          <w:u w:val="single"/>
        </w:rPr>
        <w:t>2</w:t>
      </w:r>
      <w:r w:rsidRPr="001C53DA">
        <w:rPr>
          <w:rFonts w:ascii="Times New Roman" w:hAnsi="Times New Roman" w:cs="Times New Roman"/>
          <w:b/>
          <w:bCs/>
          <w:u w:val="single"/>
        </w:rPr>
        <w:fldChar w:fldCharType="end"/>
      </w:r>
      <w:r w:rsidRPr="004414E9">
        <w:rPr>
          <w:rFonts w:ascii="Times New Roman" w:hAnsi="Times New Roman" w:cs="Times New Roman"/>
          <w:b/>
          <w:bCs/>
        </w:rPr>
        <w:t xml:space="preserve">: </w:t>
      </w:r>
      <w:r w:rsidR="00AA61FA">
        <w:rPr>
          <w:rFonts w:ascii="Times New Roman" w:hAnsi="Times New Roman"/>
          <w:i/>
          <w:iCs/>
        </w:rPr>
        <w:t xml:space="preserve">Network-controlled repeaters should have </w:t>
      </w:r>
      <w:r w:rsidR="00B97CE8">
        <w:rPr>
          <w:rFonts w:ascii="Times New Roman" w:hAnsi="Times New Roman"/>
          <w:i/>
          <w:iCs/>
        </w:rPr>
        <w:t>an</w:t>
      </w:r>
      <w:r w:rsidR="00AA61FA">
        <w:rPr>
          <w:rFonts w:ascii="Times New Roman" w:hAnsi="Times New Roman"/>
          <w:i/>
          <w:iCs/>
        </w:rPr>
        <w:t xml:space="preserve"> uplink </w:t>
      </w:r>
      <w:r w:rsidR="00812E2F">
        <w:rPr>
          <w:rFonts w:ascii="Times New Roman" w:hAnsi="Times New Roman"/>
          <w:i/>
          <w:iCs/>
        </w:rPr>
        <w:t>for</w:t>
      </w:r>
      <w:r w:rsidR="00AA61FA">
        <w:rPr>
          <w:rFonts w:ascii="Times New Roman" w:hAnsi="Times New Roman"/>
          <w:i/>
          <w:iCs/>
        </w:rPr>
        <w:t xml:space="preserve"> communication with the gNB</w:t>
      </w:r>
      <w:r w:rsidR="00AA61FA">
        <w:rPr>
          <w:rFonts w:ascii="Times New Roman" w:hAnsi="Times New Roman" w:hint="eastAsia"/>
          <w:i/>
          <w:iCs/>
          <w:lang w:eastAsia="zh-CN"/>
        </w:rPr>
        <w:t>,</w:t>
      </w:r>
      <w:r w:rsidR="00AA61FA">
        <w:rPr>
          <w:rFonts w:ascii="Times New Roman" w:hAnsi="Times New Roman"/>
          <w:i/>
          <w:iCs/>
          <w:lang w:eastAsia="zh-CN"/>
        </w:rPr>
        <w:t xml:space="preserve"> so that </w:t>
      </w:r>
      <w:r w:rsidR="00AA61FA">
        <w:rPr>
          <w:rFonts w:ascii="Times New Roman" w:hAnsi="Times New Roman"/>
          <w:i/>
          <w:iCs/>
        </w:rPr>
        <w:t xml:space="preserve">the gNB can identify the </w:t>
      </w:r>
      <w:r w:rsidR="00812E2F">
        <w:rPr>
          <w:rFonts w:ascii="Times New Roman" w:hAnsi="Times New Roman"/>
          <w:i/>
          <w:iCs/>
        </w:rPr>
        <w:t xml:space="preserve">network-controlled </w:t>
      </w:r>
      <w:r w:rsidR="00AA61FA">
        <w:rPr>
          <w:rFonts w:ascii="Times New Roman" w:hAnsi="Times New Roman"/>
          <w:i/>
          <w:iCs/>
        </w:rPr>
        <w:t>repeaters and provide specific side control informatio</w:t>
      </w:r>
      <w:r w:rsidR="00AA61FA" w:rsidRPr="00F416BE">
        <w:rPr>
          <w:rFonts w:ascii="Times New Roman" w:hAnsi="Times New Roman"/>
          <w:i/>
          <w:iCs/>
        </w:rPr>
        <w:t>n to them.</w:t>
      </w:r>
      <w:bookmarkEnd w:id="9"/>
    </w:p>
    <w:p w14:paraId="2120C574" w14:textId="77777777" w:rsidR="00A930CB" w:rsidRPr="00182CBD" w:rsidRDefault="00A930CB" w:rsidP="00182CBD"/>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D90159" w14:paraId="16CAB81D" w14:textId="77777777" w:rsidTr="00572B3F">
        <w:tc>
          <w:tcPr>
            <w:tcW w:w="4868" w:type="dxa"/>
            <w:vAlign w:val="center"/>
          </w:tcPr>
          <w:p w14:paraId="257C2D21" w14:textId="77777777" w:rsidR="00D90159" w:rsidRDefault="00D90159" w:rsidP="00370176">
            <w:pPr>
              <w:jc w:val="center"/>
              <w:rPr>
                <w:rFonts w:eastAsiaTheme="minorEastAsia"/>
                <w:lang w:val="en-US" w:eastAsia="zh-CN"/>
              </w:rPr>
            </w:pPr>
            <w:r w:rsidRPr="006D7737">
              <w:rPr>
                <w:rFonts w:eastAsiaTheme="minorEastAsia"/>
                <w:noProof/>
                <w:lang w:val="en-US" w:eastAsia="zh-CN"/>
              </w:rPr>
              <w:drawing>
                <wp:inline distT="0" distB="0" distL="0" distR="0" wp14:anchorId="4E4E412B" wp14:editId="2B26E76A">
                  <wp:extent cx="2678400" cy="1346400"/>
                  <wp:effectExtent l="0" t="0" r="8255"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8400" cy="1346400"/>
                          </a:xfrm>
                          <a:prstGeom prst="rect">
                            <a:avLst/>
                          </a:prstGeom>
                          <a:noFill/>
                          <a:ln>
                            <a:noFill/>
                          </a:ln>
                        </pic:spPr>
                      </pic:pic>
                    </a:graphicData>
                  </a:graphic>
                </wp:inline>
              </w:drawing>
            </w:r>
          </w:p>
          <w:p w14:paraId="10FBF294" w14:textId="77777777" w:rsidR="00D90159" w:rsidRDefault="00D90159" w:rsidP="00572B3F">
            <w:pPr>
              <w:spacing w:after="0" w:line="200" w:lineRule="exact"/>
              <w:jc w:val="center"/>
              <w:rPr>
                <w:rFonts w:ascii="Times New Roman" w:eastAsia="黑体" w:hAnsi="Times New Roman"/>
                <w:b/>
                <w:bCs/>
                <w:sz w:val="18"/>
                <w:szCs w:val="18"/>
              </w:rPr>
            </w:pPr>
            <w:r w:rsidRPr="00572B3F">
              <w:rPr>
                <w:rFonts w:ascii="Times New Roman" w:eastAsia="黑体" w:hAnsi="Times New Roman" w:hint="eastAsia"/>
                <w:b/>
                <w:bCs/>
                <w:sz w:val="18"/>
                <w:szCs w:val="18"/>
              </w:rPr>
              <w:t>(</w:t>
            </w:r>
            <w:r w:rsidRPr="00572B3F">
              <w:rPr>
                <w:rFonts w:ascii="Times New Roman" w:eastAsia="黑体" w:hAnsi="Times New Roman"/>
                <w:b/>
                <w:bCs/>
                <w:sz w:val="18"/>
                <w:szCs w:val="18"/>
              </w:rPr>
              <w:t>A) communication uplink and forwarded uplink are combined</w:t>
            </w:r>
          </w:p>
          <w:p w14:paraId="27DC08E1" w14:textId="22CC4190" w:rsidR="00572B3F" w:rsidRPr="00572B3F" w:rsidRDefault="00572B3F" w:rsidP="00572B3F">
            <w:pPr>
              <w:spacing w:after="0" w:line="200" w:lineRule="exact"/>
              <w:jc w:val="center"/>
              <w:rPr>
                <w:rFonts w:eastAsiaTheme="minorEastAsia"/>
                <w:lang w:eastAsia="zh-CN"/>
              </w:rPr>
            </w:pPr>
          </w:p>
        </w:tc>
        <w:tc>
          <w:tcPr>
            <w:tcW w:w="4868" w:type="dxa"/>
            <w:vAlign w:val="center"/>
          </w:tcPr>
          <w:p w14:paraId="3F4D7AED" w14:textId="77777777" w:rsidR="00D90159" w:rsidRDefault="00D90159" w:rsidP="00370176">
            <w:pPr>
              <w:jc w:val="center"/>
              <w:rPr>
                <w:rFonts w:eastAsiaTheme="minorEastAsia"/>
                <w:lang w:val="en-US" w:eastAsia="zh-CN"/>
              </w:rPr>
            </w:pPr>
            <w:r w:rsidRPr="006D7737">
              <w:rPr>
                <w:rFonts w:eastAsiaTheme="minorEastAsia"/>
                <w:noProof/>
                <w:lang w:val="en-US" w:eastAsia="zh-CN"/>
              </w:rPr>
              <w:drawing>
                <wp:inline distT="0" distB="0" distL="0" distR="0" wp14:anchorId="0E888A5A" wp14:editId="2730650E">
                  <wp:extent cx="2934000" cy="99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4000" cy="993600"/>
                          </a:xfrm>
                          <a:prstGeom prst="rect">
                            <a:avLst/>
                          </a:prstGeom>
                          <a:noFill/>
                          <a:ln>
                            <a:noFill/>
                          </a:ln>
                        </pic:spPr>
                      </pic:pic>
                    </a:graphicData>
                  </a:graphic>
                </wp:inline>
              </w:drawing>
            </w:r>
          </w:p>
          <w:p w14:paraId="1A71B21D" w14:textId="77777777" w:rsidR="00D90159" w:rsidRDefault="00D90159" w:rsidP="00572B3F">
            <w:pPr>
              <w:spacing w:after="0" w:line="200" w:lineRule="exact"/>
              <w:jc w:val="center"/>
              <w:rPr>
                <w:rFonts w:eastAsiaTheme="minorEastAsia"/>
                <w:lang w:val="en-US" w:eastAsia="zh-CN"/>
              </w:rPr>
            </w:pPr>
            <w:r w:rsidRPr="00572B3F">
              <w:rPr>
                <w:rFonts w:ascii="Times New Roman" w:eastAsia="黑体" w:hAnsi="Times New Roman" w:hint="eastAsia"/>
                <w:b/>
                <w:bCs/>
                <w:sz w:val="18"/>
                <w:szCs w:val="18"/>
              </w:rPr>
              <w:t>(</w:t>
            </w:r>
            <w:r w:rsidRPr="00572B3F">
              <w:rPr>
                <w:rFonts w:ascii="Times New Roman" w:eastAsia="黑体" w:hAnsi="Times New Roman"/>
                <w:b/>
                <w:bCs/>
                <w:sz w:val="18"/>
                <w:szCs w:val="18"/>
              </w:rPr>
              <w:t>B) communication uplink and forwarded uplink are TDM</w:t>
            </w:r>
          </w:p>
        </w:tc>
      </w:tr>
    </w:tbl>
    <w:p w14:paraId="7A05DF23" w14:textId="58F0B1A3" w:rsidR="00D90159" w:rsidRDefault="00D90159" w:rsidP="00D64A86">
      <w:pPr>
        <w:pStyle w:val="a9"/>
        <w:spacing w:line="200" w:lineRule="exact"/>
        <w:jc w:val="center"/>
        <w:rPr>
          <w:rFonts w:ascii="Times New Roman" w:hAnsi="Times New Roman" w:cs="Times New Roman"/>
          <w:b/>
          <w:bCs/>
        </w:rPr>
      </w:pPr>
      <w:bookmarkStart w:id="10" w:name="_Ref101343701"/>
      <w:r w:rsidRPr="00572B3F">
        <w:rPr>
          <w:rFonts w:ascii="Times New Roman" w:hAnsi="Times New Roman" w:cs="Times New Roman"/>
          <w:b/>
          <w:bCs/>
        </w:rPr>
        <w:t xml:space="preserve">Figure </w:t>
      </w:r>
      <w:r w:rsidRPr="00572B3F">
        <w:rPr>
          <w:rFonts w:ascii="Times New Roman" w:hAnsi="Times New Roman" w:cs="Times New Roman"/>
          <w:b/>
          <w:bCs/>
        </w:rPr>
        <w:fldChar w:fldCharType="begin"/>
      </w:r>
      <w:r w:rsidRPr="00572B3F">
        <w:rPr>
          <w:rFonts w:ascii="Times New Roman" w:hAnsi="Times New Roman" w:cs="Times New Roman"/>
          <w:b/>
          <w:bCs/>
        </w:rPr>
        <w:instrText xml:space="preserve"> SEQ Figure \* ARABIC </w:instrText>
      </w:r>
      <w:r w:rsidRPr="00572B3F">
        <w:rPr>
          <w:rFonts w:ascii="Times New Roman" w:hAnsi="Times New Roman" w:cs="Times New Roman"/>
          <w:b/>
          <w:bCs/>
        </w:rPr>
        <w:fldChar w:fldCharType="separate"/>
      </w:r>
      <w:r w:rsidR="00D64A86">
        <w:rPr>
          <w:rFonts w:ascii="Times New Roman" w:hAnsi="Times New Roman" w:cs="Times New Roman"/>
          <w:b/>
          <w:bCs/>
          <w:noProof/>
        </w:rPr>
        <w:t>4</w:t>
      </w:r>
      <w:r w:rsidRPr="00572B3F">
        <w:rPr>
          <w:rFonts w:ascii="Times New Roman" w:hAnsi="Times New Roman" w:cs="Times New Roman"/>
          <w:b/>
          <w:bCs/>
        </w:rPr>
        <w:fldChar w:fldCharType="end"/>
      </w:r>
      <w:bookmarkEnd w:id="10"/>
      <w:r w:rsidRPr="00572B3F">
        <w:rPr>
          <w:rFonts w:ascii="Times New Roman" w:hAnsi="Times New Roman" w:cs="Times New Roman"/>
          <w:b/>
          <w:bCs/>
        </w:rPr>
        <w:t xml:space="preserve"> Potential structures of TDD network-controlled repeaters</w:t>
      </w:r>
    </w:p>
    <w:p w14:paraId="3CEDB7F4" w14:textId="594BCD9E" w:rsidR="008205EB" w:rsidRPr="005C657F" w:rsidRDefault="005C657F" w:rsidP="009B374D">
      <w:pPr>
        <w:jc w:val="both"/>
        <w:rPr>
          <w:rFonts w:eastAsiaTheme="minorEastAsia"/>
          <w:lang w:eastAsia="zh-CN"/>
        </w:rPr>
      </w:pPr>
      <w:r>
        <w:rPr>
          <w:rFonts w:eastAsiaTheme="minorEastAsia" w:hint="eastAsia"/>
          <w:lang w:eastAsia="zh-CN"/>
        </w:rPr>
        <w:t>H</w:t>
      </w:r>
      <w:r>
        <w:rPr>
          <w:rFonts w:eastAsiaTheme="minorEastAsia"/>
          <w:lang w:eastAsia="zh-CN"/>
        </w:rPr>
        <w:t xml:space="preserve">ow to support the communication uplink of NC repeaters </w:t>
      </w:r>
      <w:r w:rsidR="00B97CE8">
        <w:rPr>
          <w:rFonts w:eastAsiaTheme="minorEastAsia"/>
          <w:lang w:eastAsia="zh-CN"/>
        </w:rPr>
        <w:t>may be a question which needs further consideration and discussion. The forwarded uplink is produced by UEs and amplified by the repeater. The communication uplink is produced by the repeater. The</w:t>
      </w:r>
      <w:r w:rsidR="00FA4DB6">
        <w:rPr>
          <w:rFonts w:eastAsiaTheme="minorEastAsia"/>
          <w:lang w:eastAsia="zh-CN"/>
        </w:rPr>
        <w:t xml:space="preserve">y </w:t>
      </w:r>
      <w:r w:rsidR="008779B6">
        <w:rPr>
          <w:rFonts w:eastAsiaTheme="minorEastAsia"/>
          <w:lang w:eastAsia="zh-CN"/>
        </w:rPr>
        <w:t xml:space="preserve">are </w:t>
      </w:r>
      <w:r w:rsidR="00FA4DB6">
        <w:rPr>
          <w:rFonts w:eastAsiaTheme="minorEastAsia"/>
          <w:lang w:eastAsia="zh-CN"/>
        </w:rPr>
        <w:t xml:space="preserve">from different devices with different timing. Furthermore, for the repeater, the forwarded uplink signal is IF or RF signal. Combining two uplink signals in IF or RF as shown in </w:t>
      </w:r>
      <w:r w:rsidR="00FA4DB6">
        <w:rPr>
          <w:rFonts w:eastAsiaTheme="minorEastAsia"/>
          <w:lang w:eastAsia="zh-CN"/>
        </w:rPr>
        <w:fldChar w:fldCharType="begin"/>
      </w:r>
      <w:r w:rsidR="00FA4DB6">
        <w:rPr>
          <w:rFonts w:eastAsiaTheme="minorEastAsia"/>
          <w:lang w:eastAsia="zh-CN"/>
        </w:rPr>
        <w:instrText xml:space="preserve"> REF _Ref101343701 \h  \* MERGEFORMAT </w:instrText>
      </w:r>
      <w:r w:rsidR="00FA4DB6">
        <w:rPr>
          <w:rFonts w:eastAsiaTheme="minorEastAsia"/>
          <w:lang w:eastAsia="zh-CN"/>
        </w:rPr>
      </w:r>
      <w:r w:rsidR="00FA4DB6">
        <w:rPr>
          <w:rFonts w:eastAsiaTheme="minorEastAsia"/>
          <w:lang w:eastAsia="zh-CN"/>
        </w:rPr>
        <w:fldChar w:fldCharType="separate"/>
      </w:r>
      <w:r w:rsidR="00D64A86" w:rsidRPr="00182CBD">
        <w:rPr>
          <w:rFonts w:eastAsiaTheme="minorEastAsia"/>
          <w:lang w:eastAsia="zh-CN"/>
        </w:rPr>
        <w:t>Figure 4</w:t>
      </w:r>
      <w:r w:rsidR="00FA4DB6">
        <w:rPr>
          <w:rFonts w:eastAsiaTheme="minorEastAsia"/>
          <w:lang w:eastAsia="zh-CN"/>
        </w:rPr>
        <w:fldChar w:fldCharType="end"/>
      </w:r>
      <w:r w:rsidR="00FA4DB6">
        <w:rPr>
          <w:rFonts w:eastAsiaTheme="minorEastAsia"/>
          <w:lang w:eastAsia="zh-CN"/>
        </w:rPr>
        <w:t xml:space="preserve"> (A) is feasible in theory. But </w:t>
      </w:r>
      <w:r w:rsidR="008779B6">
        <w:rPr>
          <w:rFonts w:eastAsiaTheme="minorEastAsia"/>
          <w:lang w:eastAsia="zh-CN"/>
        </w:rPr>
        <w:t xml:space="preserve">some </w:t>
      </w:r>
      <w:r w:rsidR="00FA4DB6">
        <w:rPr>
          <w:rFonts w:eastAsiaTheme="minorEastAsia"/>
          <w:lang w:eastAsia="zh-CN"/>
        </w:rPr>
        <w:t xml:space="preserve">additional </w:t>
      </w:r>
      <w:r w:rsidR="008779B6">
        <w:rPr>
          <w:rFonts w:eastAsiaTheme="minorEastAsia"/>
          <w:lang w:eastAsia="zh-CN"/>
        </w:rPr>
        <w:t>efforts</w:t>
      </w:r>
      <w:r w:rsidR="008779B6" w:rsidRPr="008779B6">
        <w:rPr>
          <w:rFonts w:eastAsiaTheme="minorEastAsia"/>
          <w:lang w:eastAsia="zh-CN"/>
        </w:rPr>
        <w:t xml:space="preserve"> </w:t>
      </w:r>
      <w:r w:rsidR="008779B6">
        <w:rPr>
          <w:rFonts w:eastAsiaTheme="minorEastAsia"/>
          <w:lang w:eastAsia="zh-CN"/>
        </w:rPr>
        <w:t>may be inevitable,</w:t>
      </w:r>
      <w:r w:rsidR="008779B6" w:rsidRPr="008779B6">
        <w:rPr>
          <w:rFonts w:eastAsiaTheme="minorEastAsia"/>
          <w:lang w:eastAsia="zh-CN"/>
        </w:rPr>
        <w:t xml:space="preserve"> </w:t>
      </w:r>
      <w:r w:rsidR="008779B6">
        <w:rPr>
          <w:rFonts w:eastAsiaTheme="minorEastAsia"/>
          <w:lang w:eastAsia="zh-CN"/>
        </w:rPr>
        <w:t xml:space="preserve">such as the </w:t>
      </w:r>
      <w:r w:rsidR="00FA4DB6">
        <w:rPr>
          <w:rFonts w:eastAsiaTheme="minorEastAsia"/>
          <w:lang w:eastAsia="zh-CN"/>
        </w:rPr>
        <w:t>implementation effort for new feature</w:t>
      </w:r>
      <w:r w:rsidR="008779B6">
        <w:rPr>
          <w:rFonts w:eastAsiaTheme="minorEastAsia"/>
          <w:lang w:eastAsia="zh-CN"/>
        </w:rPr>
        <w:t>,</w:t>
      </w:r>
      <w:r w:rsidR="00FA4DB6">
        <w:rPr>
          <w:rFonts w:eastAsiaTheme="minorEastAsia"/>
          <w:lang w:eastAsia="zh-CN"/>
        </w:rPr>
        <w:t xml:space="preserve"> </w:t>
      </w:r>
      <w:r w:rsidR="008779B6">
        <w:rPr>
          <w:rFonts w:eastAsiaTheme="minorEastAsia"/>
          <w:lang w:eastAsia="zh-CN"/>
        </w:rPr>
        <w:t xml:space="preserve">the </w:t>
      </w:r>
      <w:r w:rsidR="00FA4DB6">
        <w:rPr>
          <w:rFonts w:eastAsiaTheme="minorEastAsia"/>
          <w:lang w:eastAsia="zh-CN"/>
        </w:rPr>
        <w:t xml:space="preserve">standardization effort for </w:t>
      </w:r>
      <w:r w:rsidR="008779B6">
        <w:rPr>
          <w:rFonts w:eastAsiaTheme="minorEastAsia"/>
          <w:lang w:eastAsia="zh-CN"/>
        </w:rPr>
        <w:t xml:space="preserve">RAN4 </w:t>
      </w:r>
      <w:r w:rsidR="00FA4DB6">
        <w:rPr>
          <w:rFonts w:eastAsiaTheme="minorEastAsia"/>
          <w:lang w:eastAsia="zh-CN"/>
        </w:rPr>
        <w:t xml:space="preserve">requirement and </w:t>
      </w:r>
      <w:r w:rsidR="008779B6">
        <w:rPr>
          <w:rFonts w:eastAsiaTheme="minorEastAsia"/>
          <w:lang w:eastAsia="zh-CN"/>
        </w:rPr>
        <w:t xml:space="preserve">some </w:t>
      </w:r>
      <w:r w:rsidR="00FA4DB6">
        <w:rPr>
          <w:rFonts w:eastAsiaTheme="minorEastAsia"/>
          <w:lang w:eastAsia="zh-CN"/>
        </w:rPr>
        <w:t>potential effort for test.</w:t>
      </w:r>
    </w:p>
    <w:p w14:paraId="6FBAD983" w14:textId="709AB63F" w:rsidR="0034326C" w:rsidRDefault="00892770" w:rsidP="009B374D">
      <w:pPr>
        <w:jc w:val="both"/>
        <w:rPr>
          <w:rFonts w:eastAsiaTheme="minorEastAsia"/>
          <w:lang w:val="en-US" w:eastAsia="zh-CN"/>
        </w:rPr>
      </w:pPr>
      <w:r>
        <w:rPr>
          <w:rFonts w:eastAsiaTheme="minorEastAsia" w:hint="eastAsia"/>
          <w:lang w:eastAsia="zh-CN"/>
        </w:rPr>
        <w:t>I</w:t>
      </w:r>
      <w:r>
        <w:rPr>
          <w:rFonts w:eastAsiaTheme="minorEastAsia"/>
          <w:lang w:eastAsia="zh-CN"/>
        </w:rPr>
        <w:t xml:space="preserve">n comparison, we prefer the structure of NC repeaters shown in </w:t>
      </w:r>
      <w:r>
        <w:rPr>
          <w:rFonts w:eastAsiaTheme="minorEastAsia"/>
          <w:lang w:eastAsia="zh-CN"/>
        </w:rPr>
        <w:fldChar w:fldCharType="begin"/>
      </w:r>
      <w:r>
        <w:rPr>
          <w:rFonts w:eastAsiaTheme="minorEastAsia"/>
          <w:lang w:eastAsia="zh-CN"/>
        </w:rPr>
        <w:instrText xml:space="preserve"> REF _Ref101343701 \h  \* MERGEFORMAT </w:instrText>
      </w:r>
      <w:r>
        <w:rPr>
          <w:rFonts w:eastAsiaTheme="minorEastAsia"/>
          <w:lang w:eastAsia="zh-CN"/>
        </w:rPr>
      </w:r>
      <w:r>
        <w:rPr>
          <w:rFonts w:eastAsiaTheme="minorEastAsia"/>
          <w:lang w:eastAsia="zh-CN"/>
        </w:rPr>
        <w:fldChar w:fldCharType="separate"/>
      </w:r>
      <w:r w:rsidR="00D64A86" w:rsidRPr="00182CBD">
        <w:rPr>
          <w:rFonts w:eastAsiaTheme="minorEastAsia"/>
          <w:lang w:eastAsia="zh-CN"/>
        </w:rPr>
        <w:t>Figure 4</w:t>
      </w:r>
      <w:r>
        <w:rPr>
          <w:rFonts w:eastAsiaTheme="minorEastAsia"/>
          <w:lang w:eastAsia="zh-CN"/>
        </w:rPr>
        <w:fldChar w:fldCharType="end"/>
      </w:r>
      <w:r>
        <w:rPr>
          <w:rFonts w:eastAsiaTheme="minorEastAsia"/>
          <w:lang w:eastAsia="zh-CN"/>
        </w:rPr>
        <w:t xml:space="preserve"> (B). </w:t>
      </w:r>
      <w:r w:rsidR="00202812">
        <w:rPr>
          <w:rFonts w:eastAsiaTheme="minorEastAsia"/>
          <w:lang w:eastAsia="zh-CN"/>
        </w:rPr>
        <w:t xml:space="preserve">The communication uplink and forwarded uplink can be TDM. The TDM scheme can save the variable efforts require by the combination scheme in </w:t>
      </w:r>
      <w:r w:rsidR="00202812">
        <w:rPr>
          <w:rFonts w:eastAsiaTheme="minorEastAsia"/>
          <w:lang w:eastAsia="zh-CN"/>
        </w:rPr>
        <w:fldChar w:fldCharType="begin"/>
      </w:r>
      <w:r w:rsidR="00202812">
        <w:rPr>
          <w:rFonts w:eastAsiaTheme="minorEastAsia"/>
          <w:lang w:eastAsia="zh-CN"/>
        </w:rPr>
        <w:instrText xml:space="preserve"> REF _Ref101343701 \h  \* MERGEFORMAT </w:instrText>
      </w:r>
      <w:r w:rsidR="00202812">
        <w:rPr>
          <w:rFonts w:eastAsiaTheme="minorEastAsia"/>
          <w:lang w:eastAsia="zh-CN"/>
        </w:rPr>
      </w:r>
      <w:r w:rsidR="00202812">
        <w:rPr>
          <w:rFonts w:eastAsiaTheme="minorEastAsia"/>
          <w:lang w:eastAsia="zh-CN"/>
        </w:rPr>
        <w:fldChar w:fldCharType="separate"/>
      </w:r>
      <w:r w:rsidR="00D64A86" w:rsidRPr="00182CBD">
        <w:rPr>
          <w:rFonts w:eastAsiaTheme="minorEastAsia"/>
          <w:lang w:eastAsia="zh-CN"/>
        </w:rPr>
        <w:t>Figure 4</w:t>
      </w:r>
      <w:r w:rsidR="00202812">
        <w:rPr>
          <w:rFonts w:eastAsiaTheme="minorEastAsia"/>
          <w:lang w:eastAsia="zh-CN"/>
        </w:rPr>
        <w:fldChar w:fldCharType="end"/>
      </w:r>
      <w:r w:rsidR="00202812">
        <w:rPr>
          <w:rFonts w:eastAsiaTheme="minorEastAsia"/>
          <w:lang w:eastAsia="zh-CN"/>
        </w:rPr>
        <w:t xml:space="preserve"> (A). The TDM scheme can be realized by the implementation of the gNB</w:t>
      </w:r>
      <w:r w:rsidR="00427A95">
        <w:rPr>
          <w:rFonts w:eastAsiaTheme="minorEastAsia"/>
          <w:lang w:eastAsia="zh-CN"/>
        </w:rPr>
        <w:t>.</w:t>
      </w:r>
      <w:r w:rsidR="00202812">
        <w:rPr>
          <w:rFonts w:eastAsiaTheme="minorEastAsia"/>
          <w:lang w:eastAsia="zh-CN"/>
        </w:rPr>
        <w:t xml:space="preserve"> </w:t>
      </w:r>
      <w:r w:rsidR="00427A95">
        <w:rPr>
          <w:rFonts w:eastAsiaTheme="minorEastAsia"/>
          <w:lang w:eastAsia="zh-CN"/>
        </w:rPr>
        <w:t>W</w:t>
      </w:r>
      <w:r w:rsidR="00202812">
        <w:rPr>
          <w:rFonts w:eastAsiaTheme="minorEastAsia"/>
          <w:lang w:eastAsia="zh-CN"/>
        </w:rPr>
        <w:t>hen the gNB schedule</w:t>
      </w:r>
      <w:r w:rsidR="009167F7">
        <w:rPr>
          <w:rFonts w:eastAsiaTheme="minorEastAsia"/>
          <w:lang w:eastAsia="zh-CN"/>
        </w:rPr>
        <w:t>s</w:t>
      </w:r>
      <w:r w:rsidR="00202812">
        <w:rPr>
          <w:rFonts w:eastAsiaTheme="minorEastAsia"/>
          <w:lang w:eastAsia="zh-CN"/>
        </w:rPr>
        <w:t xml:space="preserve"> the uplink transmission of </w:t>
      </w:r>
      <w:r w:rsidR="00427A95">
        <w:rPr>
          <w:rFonts w:eastAsiaTheme="minorEastAsia"/>
          <w:lang w:eastAsia="zh-CN"/>
        </w:rPr>
        <w:t xml:space="preserve">the NC repeater, </w:t>
      </w:r>
      <w:r w:rsidR="009167F7">
        <w:rPr>
          <w:rFonts w:eastAsiaTheme="minorEastAsia"/>
          <w:lang w:eastAsia="zh-CN"/>
        </w:rPr>
        <w:t xml:space="preserve">the forwarding </w:t>
      </w:r>
      <w:r w:rsidR="00427A95">
        <w:rPr>
          <w:rFonts w:eastAsiaTheme="minorEastAsia"/>
          <w:lang w:eastAsia="zh-CN"/>
        </w:rPr>
        <w:t xml:space="preserve">time slots </w:t>
      </w:r>
      <w:r w:rsidR="009167F7">
        <w:rPr>
          <w:rFonts w:eastAsiaTheme="minorEastAsia"/>
          <w:lang w:eastAsia="zh-CN"/>
        </w:rPr>
        <w:t>can be avoided</w:t>
      </w:r>
      <w:r w:rsidR="00427A95">
        <w:rPr>
          <w:rFonts w:eastAsiaTheme="minorEastAsia"/>
          <w:lang w:eastAsia="zh-CN"/>
        </w:rPr>
        <w:t xml:space="preserve">. Regarding to the standardization impact, probably one sentence in spec is enough, e.g., </w:t>
      </w:r>
      <w:r w:rsidR="00427A95">
        <w:rPr>
          <w:rFonts w:eastAsiaTheme="minorEastAsia"/>
          <w:lang w:val="en-US" w:eastAsia="zh-CN"/>
        </w:rPr>
        <w:t>NC repeaters do not expect that its uplink is scheduled by the gNB in the slots indicated to forward. Moreover, if the communication uplink and the forwarded uplink are TDM, the standardization effort required by the discussion on power control may be limited as well.</w:t>
      </w:r>
    </w:p>
    <w:p w14:paraId="27EE7EB6" w14:textId="2F256186" w:rsidR="00966287" w:rsidRDefault="00966287" w:rsidP="009B374D">
      <w:pPr>
        <w:pStyle w:val="a9"/>
        <w:jc w:val="both"/>
        <w:rPr>
          <w:rFonts w:ascii="Times New Roman" w:hAnsi="Times New Roman"/>
          <w:i/>
          <w:iCs/>
        </w:rPr>
      </w:pPr>
      <w:bookmarkStart w:id="11" w:name="_Ref101896827"/>
      <w:r w:rsidRPr="001C53DA">
        <w:rPr>
          <w:rFonts w:ascii="Times New Roman" w:hAnsi="Times New Roman" w:cs="Times New Roman"/>
          <w:b/>
          <w:bCs/>
          <w:u w:val="single"/>
        </w:rPr>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D64A86">
        <w:rPr>
          <w:rFonts w:ascii="Times New Roman" w:hAnsi="Times New Roman" w:cs="Times New Roman"/>
          <w:b/>
          <w:bCs/>
          <w:noProof/>
          <w:u w:val="single"/>
        </w:rPr>
        <w:t>3</w:t>
      </w:r>
      <w:r w:rsidRPr="001C53DA">
        <w:rPr>
          <w:rFonts w:ascii="Times New Roman" w:hAnsi="Times New Roman" w:cs="Times New Roman"/>
          <w:b/>
          <w:bCs/>
          <w:u w:val="single"/>
        </w:rPr>
        <w:fldChar w:fldCharType="end"/>
      </w:r>
      <w:r w:rsidRPr="004414E9">
        <w:rPr>
          <w:rFonts w:ascii="Times New Roman" w:hAnsi="Times New Roman" w:cs="Times New Roman"/>
          <w:b/>
          <w:bCs/>
        </w:rPr>
        <w:t xml:space="preserve">: </w:t>
      </w:r>
      <w:r w:rsidRPr="00966287">
        <w:rPr>
          <w:rFonts w:ascii="Times New Roman" w:hAnsi="Times New Roman" w:cs="Times New Roman"/>
          <w:i/>
          <w:iCs/>
        </w:rPr>
        <w:t>T</w:t>
      </w:r>
      <w:r>
        <w:rPr>
          <w:rFonts w:ascii="Times New Roman" w:hAnsi="Times New Roman" w:cs="Times New Roman"/>
          <w:i/>
          <w:iCs/>
        </w:rPr>
        <w:t>o reduce the</w:t>
      </w:r>
      <w:r w:rsidR="00F96AA1">
        <w:rPr>
          <w:rFonts w:ascii="Times New Roman" w:hAnsi="Times New Roman" w:cs="Times New Roman"/>
          <w:i/>
          <w:iCs/>
        </w:rPr>
        <w:t xml:space="preserve"> implementation</w:t>
      </w:r>
      <w:r>
        <w:rPr>
          <w:rFonts w:ascii="Times New Roman" w:hAnsi="Times New Roman" w:cs="Times New Roman"/>
          <w:i/>
          <w:iCs/>
        </w:rPr>
        <w:t xml:space="preserve"> complexity of network-controlled repeaters, </w:t>
      </w:r>
      <w:r w:rsidR="00A421BB">
        <w:rPr>
          <w:rFonts w:ascii="Times New Roman" w:hAnsi="Times New Roman" w:cs="Times New Roman"/>
          <w:i/>
          <w:iCs/>
        </w:rPr>
        <w:t>their</w:t>
      </w:r>
      <w:r w:rsidR="00992D4B">
        <w:rPr>
          <w:rFonts w:ascii="Times New Roman" w:hAnsi="Times New Roman" w:cs="Times New Roman"/>
          <w:i/>
          <w:iCs/>
        </w:rPr>
        <w:t xml:space="preserve"> communication uplink and the forwarded uplink are TDM, which can be </w:t>
      </w:r>
      <w:r w:rsidR="009167F7">
        <w:rPr>
          <w:rFonts w:ascii="Times New Roman" w:hAnsi="Times New Roman" w:cs="Times New Roman"/>
          <w:i/>
          <w:iCs/>
        </w:rPr>
        <w:t xml:space="preserve">realized </w:t>
      </w:r>
      <w:r w:rsidR="00992D4B">
        <w:rPr>
          <w:rFonts w:ascii="Times New Roman" w:hAnsi="Times New Roman" w:cs="Times New Roman"/>
          <w:i/>
          <w:iCs/>
        </w:rPr>
        <w:t>by the</w:t>
      </w:r>
      <w:r w:rsidR="009167F7">
        <w:rPr>
          <w:rFonts w:ascii="Times New Roman" w:hAnsi="Times New Roman" w:cs="Times New Roman"/>
          <w:i/>
          <w:iCs/>
        </w:rPr>
        <w:t xml:space="preserve"> gNB</w:t>
      </w:r>
      <w:r w:rsidR="00992D4B">
        <w:rPr>
          <w:rFonts w:ascii="Times New Roman" w:hAnsi="Times New Roman" w:cs="Times New Roman"/>
          <w:i/>
          <w:iCs/>
        </w:rPr>
        <w:t xml:space="preserve"> implementation.</w:t>
      </w:r>
      <w:bookmarkEnd w:id="11"/>
    </w:p>
    <w:p w14:paraId="7879CEB3" w14:textId="340E7D91" w:rsidR="00EB740B" w:rsidRDefault="0000189E" w:rsidP="009B374D">
      <w:pPr>
        <w:pStyle w:val="2"/>
        <w:numPr>
          <w:ilvl w:val="1"/>
          <w:numId w:val="1"/>
        </w:numPr>
        <w:jc w:val="both"/>
        <w:rPr>
          <w:rFonts w:eastAsiaTheme="minorEastAsia"/>
          <w:lang w:eastAsia="zh-CN"/>
        </w:rPr>
      </w:pPr>
      <w:r>
        <w:lastRenderedPageBreak/>
        <w:t xml:space="preserve">Protocol stacks for receiving signaling </w:t>
      </w:r>
      <w:r w:rsidR="00047C1C">
        <w:t>of side control information</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7"/>
        <w:gridCol w:w="3267"/>
        <w:gridCol w:w="3432"/>
      </w:tblGrid>
      <w:tr w:rsidR="00DF5268" w14:paraId="4C3AD700" w14:textId="77777777" w:rsidTr="00C902DC">
        <w:trPr>
          <w:jc w:val="center"/>
        </w:trPr>
        <w:tc>
          <w:tcPr>
            <w:tcW w:w="3047" w:type="dxa"/>
            <w:shd w:val="clear" w:color="auto" w:fill="auto"/>
            <w:vAlign w:val="center"/>
          </w:tcPr>
          <w:p w14:paraId="57E58828" w14:textId="38F951DE" w:rsidR="00DF5268" w:rsidRDefault="00DF5268" w:rsidP="00FA78F1">
            <w:pPr>
              <w:jc w:val="center"/>
              <w:rPr>
                <w:rFonts w:eastAsiaTheme="minorEastAsia"/>
                <w:lang w:val="en-US" w:eastAsia="zh-CN"/>
              </w:rPr>
            </w:pPr>
            <w:r w:rsidRPr="003C34D5">
              <w:rPr>
                <w:rFonts w:eastAsiaTheme="minorEastAsia"/>
                <w:noProof/>
                <w:lang w:val="en-US" w:eastAsia="zh-CN"/>
              </w:rPr>
              <w:drawing>
                <wp:inline distT="0" distB="0" distL="0" distR="0" wp14:anchorId="4FC695C1" wp14:editId="106BDA5E">
                  <wp:extent cx="1846800" cy="5724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6800" cy="572400"/>
                          </a:xfrm>
                          <a:prstGeom prst="rect">
                            <a:avLst/>
                          </a:prstGeom>
                          <a:noFill/>
                          <a:ln>
                            <a:noFill/>
                          </a:ln>
                        </pic:spPr>
                      </pic:pic>
                    </a:graphicData>
                  </a:graphic>
                </wp:inline>
              </w:drawing>
            </w:r>
          </w:p>
          <w:p w14:paraId="032A3340" w14:textId="77777777" w:rsidR="00DF5268" w:rsidRDefault="00DF5268" w:rsidP="00FA78F1">
            <w:pPr>
              <w:spacing w:line="200" w:lineRule="exact"/>
              <w:jc w:val="center"/>
              <w:rPr>
                <w:rFonts w:ascii="Times New Roman" w:eastAsia="黑体" w:hAnsi="Times New Roman"/>
                <w:b/>
                <w:bCs/>
                <w:sz w:val="18"/>
                <w:szCs w:val="18"/>
              </w:rPr>
            </w:pPr>
            <w:r w:rsidRPr="00FF02A5">
              <w:rPr>
                <w:rFonts w:ascii="Times New Roman" w:eastAsia="黑体" w:hAnsi="Times New Roman" w:hint="eastAsia"/>
                <w:b/>
                <w:bCs/>
                <w:sz w:val="18"/>
                <w:szCs w:val="18"/>
              </w:rPr>
              <w:t>(</w:t>
            </w:r>
            <w:r w:rsidRPr="00FF02A5">
              <w:rPr>
                <w:rFonts w:ascii="Times New Roman" w:eastAsia="黑体" w:hAnsi="Times New Roman"/>
                <w:b/>
                <w:bCs/>
                <w:sz w:val="18"/>
                <w:szCs w:val="18"/>
              </w:rPr>
              <w:t>A) PHY</w:t>
            </w:r>
          </w:p>
          <w:p w14:paraId="2D7B0FFF" w14:textId="7CB3DEC5" w:rsidR="00FF02A5" w:rsidRDefault="00FF02A5" w:rsidP="00FA78F1">
            <w:pPr>
              <w:spacing w:after="0" w:line="200" w:lineRule="exact"/>
              <w:jc w:val="center"/>
              <w:rPr>
                <w:rFonts w:eastAsiaTheme="minorEastAsia"/>
                <w:lang w:val="en-US" w:eastAsia="zh-CN"/>
              </w:rPr>
            </w:pP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 xml:space="preserve">C repeaters only have physical layer </w:t>
            </w:r>
            <w:r w:rsidR="00CB0633">
              <w:rPr>
                <w:rFonts w:eastAsiaTheme="minorEastAsia"/>
                <w:lang w:val="en-US" w:eastAsia="zh-CN"/>
              </w:rPr>
              <w:t xml:space="preserve">to </w:t>
            </w:r>
            <w:r w:rsidR="00F43314">
              <w:rPr>
                <w:rFonts w:eastAsiaTheme="minorEastAsia"/>
                <w:lang w:val="en-US" w:eastAsia="zh-CN"/>
              </w:rPr>
              <w:t xml:space="preserve">receive signaling of </w:t>
            </w:r>
            <w:r w:rsidR="00CB0633">
              <w:rPr>
                <w:rFonts w:eastAsiaTheme="minorEastAsia"/>
                <w:lang w:val="en-US" w:eastAsia="zh-CN"/>
              </w:rPr>
              <w:t>side control information</w:t>
            </w:r>
            <w:r>
              <w:rPr>
                <w:rFonts w:eastAsiaTheme="minorEastAsia" w:hint="eastAsia"/>
                <w:lang w:val="en-US" w:eastAsia="zh-CN"/>
              </w:rPr>
              <w:t>）</w:t>
            </w:r>
          </w:p>
        </w:tc>
        <w:tc>
          <w:tcPr>
            <w:tcW w:w="3267" w:type="dxa"/>
            <w:vAlign w:val="center"/>
          </w:tcPr>
          <w:p w14:paraId="65216FFE" w14:textId="3CE646B5" w:rsidR="00DF5268" w:rsidRDefault="00DF5268" w:rsidP="00FA78F1">
            <w:pPr>
              <w:jc w:val="center"/>
              <w:rPr>
                <w:rFonts w:eastAsiaTheme="minorEastAsia"/>
                <w:lang w:val="en-US" w:eastAsia="zh-CN"/>
              </w:rPr>
            </w:pPr>
            <w:r w:rsidRPr="003C34D5">
              <w:rPr>
                <w:rFonts w:eastAsiaTheme="minorEastAsia"/>
                <w:noProof/>
                <w:lang w:val="en-US" w:eastAsia="zh-CN"/>
              </w:rPr>
              <w:drawing>
                <wp:inline distT="0" distB="0" distL="0" distR="0" wp14:anchorId="69335250" wp14:editId="70E9A89E">
                  <wp:extent cx="1990800" cy="637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90800" cy="637200"/>
                          </a:xfrm>
                          <a:prstGeom prst="rect">
                            <a:avLst/>
                          </a:prstGeom>
                          <a:noFill/>
                          <a:ln>
                            <a:noFill/>
                          </a:ln>
                        </pic:spPr>
                      </pic:pic>
                    </a:graphicData>
                  </a:graphic>
                </wp:inline>
              </w:drawing>
            </w:r>
          </w:p>
          <w:p w14:paraId="23D7694D" w14:textId="77777777" w:rsidR="00DF5268" w:rsidRDefault="00DF5268" w:rsidP="00FA78F1">
            <w:pPr>
              <w:spacing w:line="200" w:lineRule="exact"/>
              <w:jc w:val="center"/>
              <w:rPr>
                <w:rFonts w:ascii="Times New Roman" w:eastAsia="黑体" w:hAnsi="Times New Roman"/>
                <w:b/>
                <w:bCs/>
                <w:sz w:val="18"/>
                <w:szCs w:val="18"/>
              </w:rPr>
            </w:pPr>
            <w:r w:rsidRPr="00CB0633">
              <w:rPr>
                <w:rFonts w:ascii="Times New Roman" w:eastAsia="黑体" w:hAnsi="Times New Roman" w:hint="eastAsia"/>
                <w:b/>
                <w:bCs/>
                <w:sz w:val="18"/>
                <w:szCs w:val="18"/>
              </w:rPr>
              <w:t>(</w:t>
            </w:r>
            <w:r w:rsidRPr="00CB0633">
              <w:rPr>
                <w:rFonts w:ascii="Times New Roman" w:eastAsia="黑体" w:hAnsi="Times New Roman"/>
                <w:b/>
                <w:bCs/>
                <w:sz w:val="18"/>
                <w:szCs w:val="18"/>
              </w:rPr>
              <w:t>B) PHY + MAC</w:t>
            </w:r>
          </w:p>
          <w:p w14:paraId="75B84E16" w14:textId="1612AE2A" w:rsidR="00CB0633" w:rsidRDefault="00CB0633" w:rsidP="00FA78F1">
            <w:pPr>
              <w:spacing w:after="0" w:line="200" w:lineRule="exact"/>
              <w:jc w:val="center"/>
              <w:rPr>
                <w:rFonts w:eastAsiaTheme="minorEastAsia"/>
                <w:lang w:val="en-US" w:eastAsia="zh-CN"/>
              </w:rPr>
            </w:pP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 xml:space="preserve">C repeaters have physical layer </w:t>
            </w:r>
            <w:r w:rsidR="00F43314">
              <w:rPr>
                <w:rFonts w:eastAsiaTheme="minorEastAsia"/>
                <w:lang w:val="en-US" w:eastAsia="zh-CN"/>
              </w:rPr>
              <w:t xml:space="preserve">and MAC layer </w:t>
            </w:r>
            <w:r>
              <w:rPr>
                <w:rFonts w:eastAsiaTheme="minorEastAsia"/>
                <w:lang w:val="en-US" w:eastAsia="zh-CN"/>
              </w:rPr>
              <w:t xml:space="preserve">to </w:t>
            </w:r>
            <w:r w:rsidR="00F43314">
              <w:rPr>
                <w:rFonts w:eastAsiaTheme="minorEastAsia"/>
                <w:lang w:val="en-US" w:eastAsia="zh-CN"/>
              </w:rPr>
              <w:t xml:space="preserve">receive signaling of </w:t>
            </w:r>
            <w:r>
              <w:rPr>
                <w:rFonts w:eastAsiaTheme="minorEastAsia"/>
                <w:lang w:val="en-US" w:eastAsia="zh-CN"/>
              </w:rPr>
              <w:t>side control information</w:t>
            </w:r>
            <w:r>
              <w:rPr>
                <w:rFonts w:eastAsiaTheme="minorEastAsia" w:hint="eastAsia"/>
                <w:lang w:val="en-US" w:eastAsia="zh-CN"/>
              </w:rPr>
              <w:t>）</w:t>
            </w:r>
          </w:p>
        </w:tc>
        <w:tc>
          <w:tcPr>
            <w:tcW w:w="3432" w:type="dxa"/>
            <w:vAlign w:val="center"/>
          </w:tcPr>
          <w:p w14:paraId="3A98A844" w14:textId="549B771A" w:rsidR="00DF5268" w:rsidRDefault="00DF5268" w:rsidP="00FA78F1">
            <w:pPr>
              <w:spacing w:after="0"/>
              <w:jc w:val="center"/>
              <w:rPr>
                <w:rFonts w:eastAsiaTheme="minorEastAsia"/>
                <w:lang w:val="en-US" w:eastAsia="zh-CN"/>
              </w:rPr>
            </w:pPr>
            <w:r w:rsidRPr="0016382D">
              <w:rPr>
                <w:rFonts w:eastAsiaTheme="minorEastAsia"/>
                <w:noProof/>
                <w:lang w:val="en-US" w:eastAsia="zh-CN"/>
              </w:rPr>
              <w:drawing>
                <wp:inline distT="0" distB="0" distL="0" distR="0" wp14:anchorId="6B34F94F" wp14:editId="6A4D35DF">
                  <wp:extent cx="2098800" cy="1306800"/>
                  <wp:effectExtent l="0" t="0" r="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8800" cy="1306800"/>
                          </a:xfrm>
                          <a:prstGeom prst="rect">
                            <a:avLst/>
                          </a:prstGeom>
                          <a:noFill/>
                          <a:ln>
                            <a:noFill/>
                          </a:ln>
                        </pic:spPr>
                      </pic:pic>
                    </a:graphicData>
                  </a:graphic>
                </wp:inline>
              </w:drawing>
            </w:r>
          </w:p>
          <w:p w14:paraId="3BB0FF59" w14:textId="77777777" w:rsidR="00DF5268" w:rsidRDefault="00DF5268" w:rsidP="00FA78F1">
            <w:pPr>
              <w:spacing w:line="200" w:lineRule="exact"/>
              <w:jc w:val="center"/>
              <w:rPr>
                <w:rFonts w:ascii="Times New Roman" w:eastAsia="黑体" w:hAnsi="Times New Roman"/>
                <w:b/>
                <w:bCs/>
                <w:sz w:val="18"/>
                <w:szCs w:val="18"/>
              </w:rPr>
            </w:pPr>
            <w:r w:rsidRPr="00F43314">
              <w:rPr>
                <w:rFonts w:ascii="Times New Roman" w:eastAsia="黑体" w:hAnsi="Times New Roman" w:hint="eastAsia"/>
                <w:b/>
                <w:bCs/>
                <w:sz w:val="18"/>
                <w:szCs w:val="18"/>
              </w:rPr>
              <w:t>(</w:t>
            </w:r>
            <w:r w:rsidRPr="00F43314">
              <w:rPr>
                <w:rFonts w:ascii="Times New Roman" w:eastAsia="黑体" w:hAnsi="Times New Roman"/>
                <w:b/>
                <w:bCs/>
                <w:sz w:val="18"/>
                <w:szCs w:val="18"/>
              </w:rPr>
              <w:t>C) PHY + L2/L3</w:t>
            </w:r>
          </w:p>
          <w:p w14:paraId="69005146" w14:textId="66BD1A29" w:rsidR="00F43314" w:rsidRDefault="00F43314" w:rsidP="00FA78F1">
            <w:pPr>
              <w:spacing w:after="0" w:line="200" w:lineRule="exact"/>
              <w:jc w:val="center"/>
              <w:rPr>
                <w:rFonts w:eastAsiaTheme="minorEastAsia"/>
                <w:lang w:val="en-US" w:eastAsia="zh-CN"/>
              </w:rPr>
            </w:pPr>
            <w:r>
              <w:rPr>
                <w:rFonts w:eastAsiaTheme="minorEastAsia" w:hint="eastAsia"/>
                <w:lang w:val="en-US" w:eastAsia="zh-CN"/>
              </w:rPr>
              <w:t>（</w:t>
            </w:r>
            <w:r>
              <w:rPr>
                <w:rFonts w:eastAsiaTheme="minorEastAsia" w:hint="eastAsia"/>
                <w:lang w:val="en-US" w:eastAsia="zh-CN"/>
              </w:rPr>
              <w:t>N</w:t>
            </w:r>
            <w:r>
              <w:rPr>
                <w:rFonts w:eastAsiaTheme="minorEastAsia"/>
                <w:lang w:val="en-US" w:eastAsia="zh-CN"/>
              </w:rPr>
              <w:t>C repeaters have physical layer and MAC layer to receive signaling of side control information and RRC layer to receive the potential configuration of the signaling</w:t>
            </w:r>
            <w:r>
              <w:rPr>
                <w:rFonts w:eastAsiaTheme="minorEastAsia" w:hint="eastAsia"/>
                <w:lang w:val="en-US" w:eastAsia="zh-CN"/>
              </w:rPr>
              <w:t>）</w:t>
            </w:r>
          </w:p>
        </w:tc>
      </w:tr>
    </w:tbl>
    <w:p w14:paraId="73365F98" w14:textId="77777777" w:rsidR="00FA78F1" w:rsidRDefault="00FA78F1" w:rsidP="00F87983">
      <w:pPr>
        <w:pStyle w:val="a9"/>
        <w:spacing w:after="0" w:line="200" w:lineRule="exact"/>
        <w:jc w:val="center"/>
        <w:rPr>
          <w:rFonts w:ascii="Times New Roman" w:hAnsi="Times New Roman" w:cs="Times New Roman"/>
          <w:b/>
          <w:bCs/>
        </w:rPr>
      </w:pPr>
      <w:bookmarkStart w:id="12" w:name="_Ref99381685"/>
    </w:p>
    <w:p w14:paraId="1D78A048" w14:textId="163F8271" w:rsidR="00DF5268" w:rsidRPr="00F87983" w:rsidRDefault="00DF5268" w:rsidP="00F87983">
      <w:pPr>
        <w:pStyle w:val="a9"/>
        <w:spacing w:after="0" w:line="200" w:lineRule="exact"/>
        <w:jc w:val="center"/>
        <w:rPr>
          <w:rFonts w:ascii="Times New Roman" w:hAnsi="Times New Roman" w:cs="Times New Roman"/>
          <w:b/>
          <w:bCs/>
        </w:rPr>
      </w:pPr>
      <w:bookmarkStart w:id="13" w:name="_Ref101552652"/>
      <w:r w:rsidRPr="00F87983">
        <w:rPr>
          <w:rFonts w:ascii="Times New Roman" w:hAnsi="Times New Roman" w:cs="Times New Roman"/>
          <w:b/>
          <w:bCs/>
        </w:rPr>
        <w:t xml:space="preserve">Figure </w:t>
      </w:r>
      <w:r w:rsidRPr="00F87983">
        <w:rPr>
          <w:rFonts w:ascii="Times New Roman" w:hAnsi="Times New Roman" w:cs="Times New Roman"/>
          <w:b/>
          <w:bCs/>
        </w:rPr>
        <w:fldChar w:fldCharType="begin"/>
      </w:r>
      <w:r w:rsidRPr="00F87983">
        <w:rPr>
          <w:rFonts w:ascii="Times New Roman" w:hAnsi="Times New Roman" w:cs="Times New Roman"/>
          <w:b/>
          <w:bCs/>
        </w:rPr>
        <w:instrText xml:space="preserve"> SEQ Figure \* ARABIC </w:instrText>
      </w:r>
      <w:r w:rsidRPr="00F87983">
        <w:rPr>
          <w:rFonts w:ascii="Times New Roman" w:hAnsi="Times New Roman" w:cs="Times New Roman"/>
          <w:b/>
          <w:bCs/>
        </w:rPr>
        <w:fldChar w:fldCharType="separate"/>
      </w:r>
      <w:r w:rsidR="00D64A86">
        <w:rPr>
          <w:rFonts w:ascii="Times New Roman" w:hAnsi="Times New Roman" w:cs="Times New Roman"/>
          <w:b/>
          <w:bCs/>
          <w:noProof/>
        </w:rPr>
        <w:t>5</w:t>
      </w:r>
      <w:r w:rsidRPr="00F87983">
        <w:rPr>
          <w:rFonts w:ascii="Times New Roman" w:hAnsi="Times New Roman" w:cs="Times New Roman"/>
          <w:b/>
          <w:bCs/>
        </w:rPr>
        <w:fldChar w:fldCharType="end"/>
      </w:r>
      <w:bookmarkEnd w:id="12"/>
      <w:bookmarkEnd w:id="13"/>
      <w:r w:rsidRPr="00F87983">
        <w:rPr>
          <w:rFonts w:ascii="Times New Roman" w:hAnsi="Times New Roman" w:cs="Times New Roman"/>
          <w:b/>
          <w:bCs/>
        </w:rPr>
        <w:t xml:space="preserve"> Possible protocol stacks of</w:t>
      </w:r>
      <w:r w:rsidR="00125B84">
        <w:rPr>
          <w:rFonts w:ascii="Times New Roman" w:hAnsi="Times New Roman" w:cs="Times New Roman"/>
          <w:b/>
          <w:bCs/>
        </w:rPr>
        <w:t xml:space="preserve"> network-controlled</w:t>
      </w:r>
      <w:r w:rsidRPr="00F87983">
        <w:rPr>
          <w:rFonts w:ascii="Times New Roman" w:hAnsi="Times New Roman" w:cs="Times New Roman"/>
          <w:b/>
          <w:bCs/>
        </w:rPr>
        <w:t xml:space="preserve"> repeaters</w:t>
      </w:r>
      <w:r w:rsidR="007700AA" w:rsidRPr="007700AA">
        <w:t xml:space="preserve"> </w:t>
      </w:r>
      <w:r w:rsidR="007700AA" w:rsidRPr="007700AA">
        <w:rPr>
          <w:rFonts w:ascii="Times New Roman" w:hAnsi="Times New Roman" w:cs="Times New Roman"/>
          <w:b/>
          <w:bCs/>
        </w:rPr>
        <w:t>for receiving signaling of side control information</w:t>
      </w:r>
    </w:p>
    <w:p w14:paraId="2B954F00" w14:textId="59FF5240" w:rsidR="00427A95" w:rsidRDefault="00427A95" w:rsidP="00A86924">
      <w:pPr>
        <w:rPr>
          <w:rFonts w:eastAsiaTheme="minorEastAsia"/>
          <w:lang w:eastAsia="zh-CN"/>
        </w:rPr>
      </w:pPr>
    </w:p>
    <w:p w14:paraId="36CFCAF1" w14:textId="1D80DD0E" w:rsidR="000642EE" w:rsidRDefault="000642EE" w:rsidP="000642EE">
      <w:pPr>
        <w:pStyle w:val="3"/>
        <w:numPr>
          <w:ilvl w:val="2"/>
          <w:numId w:val="1"/>
        </w:numPr>
      </w:pPr>
      <w:r>
        <w:t>Comparison from the perspective of c</w:t>
      </w:r>
      <w:r w:rsidRPr="006B6E03">
        <w:t xml:space="preserve">ost </w:t>
      </w:r>
      <w:r>
        <w:t>and performance of NC repeaters</w:t>
      </w:r>
    </w:p>
    <w:p w14:paraId="73AD1BC7" w14:textId="77777777" w:rsidR="00E22C4D" w:rsidRPr="00E22C4D" w:rsidRDefault="00E22C4D" w:rsidP="00182CBD">
      <w:pPr>
        <w:spacing w:after="0"/>
        <w:rPr>
          <w:lang w:eastAsia="x-none"/>
        </w:rPr>
      </w:pPr>
    </w:p>
    <w:p w14:paraId="2C001152" w14:textId="7DF425FB" w:rsidR="00E22C4D" w:rsidRPr="00E22C4D" w:rsidRDefault="00E22C4D" w:rsidP="00E22C4D">
      <w:pPr>
        <w:pStyle w:val="a9"/>
        <w:spacing w:line="200" w:lineRule="exact"/>
        <w:jc w:val="center"/>
        <w:rPr>
          <w:rFonts w:ascii="Times New Roman" w:hAnsi="Times New Roman" w:cs="Times New Roman"/>
          <w:b/>
          <w:bCs/>
        </w:rPr>
      </w:pPr>
      <w:bookmarkStart w:id="14" w:name="_Ref101085602"/>
      <w:r w:rsidRPr="00E22C4D">
        <w:rPr>
          <w:rFonts w:ascii="Times New Roman" w:hAnsi="Times New Roman" w:cs="Times New Roman"/>
          <w:b/>
          <w:bCs/>
        </w:rPr>
        <w:t xml:space="preserve">Table </w:t>
      </w:r>
      <w:r w:rsidRPr="00E22C4D">
        <w:rPr>
          <w:rFonts w:ascii="Times New Roman" w:hAnsi="Times New Roman" w:cs="Times New Roman"/>
          <w:b/>
          <w:bCs/>
        </w:rPr>
        <w:fldChar w:fldCharType="begin"/>
      </w:r>
      <w:r w:rsidRPr="00E22C4D">
        <w:rPr>
          <w:rFonts w:ascii="Times New Roman" w:hAnsi="Times New Roman" w:cs="Times New Roman"/>
          <w:b/>
          <w:bCs/>
        </w:rPr>
        <w:instrText xml:space="preserve"> SEQ Table \* ARABIC </w:instrText>
      </w:r>
      <w:r w:rsidRPr="00E22C4D">
        <w:rPr>
          <w:rFonts w:ascii="Times New Roman" w:hAnsi="Times New Roman" w:cs="Times New Roman"/>
          <w:b/>
          <w:bCs/>
        </w:rPr>
        <w:fldChar w:fldCharType="separate"/>
      </w:r>
      <w:r w:rsidR="00D64A86">
        <w:rPr>
          <w:rFonts w:ascii="Times New Roman" w:hAnsi="Times New Roman" w:cs="Times New Roman"/>
          <w:b/>
          <w:bCs/>
          <w:noProof/>
        </w:rPr>
        <w:t>1</w:t>
      </w:r>
      <w:r w:rsidRPr="00E22C4D">
        <w:rPr>
          <w:rFonts w:ascii="Times New Roman" w:hAnsi="Times New Roman" w:cs="Times New Roman"/>
          <w:b/>
          <w:bCs/>
        </w:rPr>
        <w:fldChar w:fldCharType="end"/>
      </w:r>
      <w:bookmarkEnd w:id="14"/>
      <w:r>
        <w:rPr>
          <w:rFonts w:ascii="Times New Roman" w:hAnsi="Times New Roman" w:cs="Times New Roman"/>
          <w:b/>
          <w:bCs/>
        </w:rPr>
        <w:t xml:space="preserve"> Cost and performance of</w:t>
      </w:r>
      <w:r w:rsidR="00C254C9">
        <w:rPr>
          <w:rFonts w:ascii="Times New Roman" w:hAnsi="Times New Roman" w:cs="Times New Roman"/>
          <w:b/>
          <w:bCs/>
        </w:rPr>
        <w:t xml:space="preserve"> NC repeaters with</w:t>
      </w:r>
      <w:r w:rsidRPr="00E22C4D">
        <w:rPr>
          <w:rFonts w:ascii="Times New Roman" w:hAnsi="Times New Roman" w:cs="Times New Roman"/>
          <w:b/>
          <w:bCs/>
        </w:rPr>
        <w:t xml:space="preserve"> protocol stacks</w:t>
      </w:r>
      <w:r>
        <w:rPr>
          <w:rFonts w:ascii="Times New Roman" w:hAnsi="Times New Roman" w:cs="Times New Roman"/>
          <w:b/>
          <w:bCs/>
        </w:rPr>
        <w:t xml:space="preserve"> in </w:t>
      </w:r>
      <w:r>
        <w:rPr>
          <w:rFonts w:ascii="Times New Roman" w:hAnsi="Times New Roman" w:cs="Times New Roman"/>
          <w:b/>
          <w:bCs/>
        </w:rPr>
        <w:fldChar w:fldCharType="begin"/>
      </w:r>
      <w:r>
        <w:rPr>
          <w:rFonts w:ascii="Times New Roman" w:hAnsi="Times New Roman" w:cs="Times New Roman"/>
          <w:b/>
          <w:bCs/>
        </w:rPr>
        <w:instrText xml:space="preserve"> REF _Ref101552652 \h </w:instrText>
      </w:r>
      <w:r>
        <w:rPr>
          <w:rFonts w:ascii="Times New Roman" w:hAnsi="Times New Roman" w:cs="Times New Roman"/>
          <w:b/>
          <w:bCs/>
        </w:rPr>
      </w:r>
      <w:r>
        <w:rPr>
          <w:rFonts w:ascii="Times New Roman" w:hAnsi="Times New Roman" w:cs="Times New Roman"/>
          <w:b/>
          <w:bCs/>
        </w:rPr>
        <w:fldChar w:fldCharType="separate"/>
      </w:r>
      <w:r w:rsidR="00D64A86" w:rsidRPr="00F87983">
        <w:rPr>
          <w:rFonts w:ascii="Times New Roman" w:hAnsi="Times New Roman" w:cs="Times New Roman"/>
          <w:b/>
          <w:bCs/>
        </w:rPr>
        <w:t xml:space="preserve">Figure </w:t>
      </w:r>
      <w:r w:rsidR="00D64A86">
        <w:rPr>
          <w:rFonts w:ascii="Times New Roman" w:hAnsi="Times New Roman" w:cs="Times New Roman"/>
          <w:b/>
          <w:bCs/>
          <w:noProof/>
        </w:rPr>
        <w:t>5</w:t>
      </w:r>
      <w:r>
        <w:rPr>
          <w:rFonts w:ascii="Times New Roman" w:hAnsi="Times New Roman" w:cs="Times New Roman"/>
          <w:b/>
          <w:bCs/>
        </w:rPr>
        <w:fldChar w:fldCharType="end"/>
      </w:r>
    </w:p>
    <w:tbl>
      <w:tblPr>
        <w:tblStyle w:val="a8"/>
        <w:tblW w:w="0" w:type="auto"/>
        <w:tblLayout w:type="fixed"/>
        <w:tblCellMar>
          <w:left w:w="57" w:type="dxa"/>
          <w:right w:w="57" w:type="dxa"/>
        </w:tblCellMar>
        <w:tblLook w:val="04A0" w:firstRow="1" w:lastRow="0" w:firstColumn="1" w:lastColumn="0" w:noHBand="0" w:noVBand="1"/>
      </w:tblPr>
      <w:tblGrid>
        <w:gridCol w:w="1413"/>
        <w:gridCol w:w="2835"/>
        <w:gridCol w:w="2835"/>
        <w:gridCol w:w="2551"/>
      </w:tblGrid>
      <w:tr w:rsidR="00C254C9" w14:paraId="281E21EA" w14:textId="77777777" w:rsidTr="00182CBD">
        <w:tc>
          <w:tcPr>
            <w:tcW w:w="1413" w:type="dxa"/>
            <w:vMerge w:val="restart"/>
            <w:shd w:val="clear" w:color="auto" w:fill="FFC000" w:themeFill="accent4"/>
            <w:vAlign w:val="center"/>
          </w:tcPr>
          <w:p w14:paraId="39C79052" w14:textId="77777777" w:rsidR="00C254C9" w:rsidRDefault="00C254C9" w:rsidP="00370176">
            <w:pPr>
              <w:spacing w:after="0"/>
              <w:jc w:val="both"/>
            </w:pPr>
          </w:p>
        </w:tc>
        <w:tc>
          <w:tcPr>
            <w:tcW w:w="2835" w:type="dxa"/>
            <w:vMerge w:val="restart"/>
            <w:shd w:val="clear" w:color="auto" w:fill="FFC000" w:themeFill="accent4"/>
            <w:vAlign w:val="center"/>
          </w:tcPr>
          <w:p w14:paraId="37F863BE" w14:textId="0CFA0A49" w:rsidR="00C254C9" w:rsidRDefault="00C254C9" w:rsidP="00370176">
            <w:pPr>
              <w:spacing w:before="120" w:line="200" w:lineRule="exact"/>
              <w:jc w:val="center"/>
            </w:pPr>
            <w:r>
              <w:t>Cost</w:t>
            </w:r>
          </w:p>
        </w:tc>
        <w:tc>
          <w:tcPr>
            <w:tcW w:w="5386" w:type="dxa"/>
            <w:gridSpan w:val="2"/>
            <w:shd w:val="clear" w:color="auto" w:fill="FFC000" w:themeFill="accent4"/>
            <w:vAlign w:val="center"/>
          </w:tcPr>
          <w:p w14:paraId="26DDDAC3" w14:textId="28A3456C" w:rsidR="00C254C9" w:rsidRPr="00E22C4D" w:rsidRDefault="00C254C9" w:rsidP="00C254C9">
            <w:pPr>
              <w:spacing w:before="120" w:line="200" w:lineRule="exact"/>
              <w:jc w:val="center"/>
              <w:rPr>
                <w:rFonts w:eastAsiaTheme="minorEastAsia"/>
                <w:lang w:eastAsia="zh-CN"/>
              </w:rPr>
            </w:pPr>
            <w:r>
              <w:rPr>
                <w:rFonts w:eastAsiaTheme="minorEastAsia" w:hint="eastAsia"/>
                <w:lang w:eastAsia="zh-CN"/>
              </w:rPr>
              <w:t>P</w:t>
            </w:r>
            <w:r>
              <w:rPr>
                <w:rFonts w:eastAsiaTheme="minorEastAsia"/>
                <w:lang w:eastAsia="zh-CN"/>
              </w:rPr>
              <w:t>erformance</w:t>
            </w:r>
          </w:p>
        </w:tc>
      </w:tr>
      <w:tr w:rsidR="00C254C9" w14:paraId="6E5EA66D" w14:textId="77777777" w:rsidTr="00182CBD">
        <w:tc>
          <w:tcPr>
            <w:tcW w:w="1413" w:type="dxa"/>
            <w:vMerge/>
            <w:shd w:val="clear" w:color="auto" w:fill="FFC000" w:themeFill="accent4"/>
            <w:vAlign w:val="center"/>
          </w:tcPr>
          <w:p w14:paraId="5E967F3B" w14:textId="77777777" w:rsidR="00C254C9" w:rsidRDefault="00C254C9" w:rsidP="00370176">
            <w:pPr>
              <w:spacing w:after="0"/>
              <w:jc w:val="both"/>
            </w:pPr>
          </w:p>
        </w:tc>
        <w:tc>
          <w:tcPr>
            <w:tcW w:w="2835" w:type="dxa"/>
            <w:vMerge/>
            <w:shd w:val="clear" w:color="auto" w:fill="FFC000" w:themeFill="accent4"/>
            <w:vAlign w:val="center"/>
          </w:tcPr>
          <w:p w14:paraId="4E9BE91A" w14:textId="382F631C" w:rsidR="00C254C9" w:rsidRDefault="00C254C9" w:rsidP="00370176">
            <w:pPr>
              <w:spacing w:before="120" w:line="200" w:lineRule="exact"/>
              <w:jc w:val="center"/>
            </w:pPr>
          </w:p>
        </w:tc>
        <w:tc>
          <w:tcPr>
            <w:tcW w:w="2835" w:type="dxa"/>
            <w:shd w:val="clear" w:color="auto" w:fill="FFC000" w:themeFill="accent4"/>
            <w:vAlign w:val="center"/>
          </w:tcPr>
          <w:p w14:paraId="1896E371" w14:textId="1A6201BA" w:rsidR="00C254C9" w:rsidRDefault="00696699" w:rsidP="00370176">
            <w:pPr>
              <w:spacing w:before="120" w:line="200" w:lineRule="exact"/>
            </w:pPr>
            <w:r>
              <w:t>R</w:t>
            </w:r>
            <w:r w:rsidR="00C254C9">
              <w:t>eliability</w:t>
            </w:r>
            <w:r w:rsidR="00984D8E">
              <w:t>/efficiency</w:t>
            </w:r>
            <w:r w:rsidR="00C254C9">
              <w:t xml:space="preserve"> of side control information</w:t>
            </w:r>
          </w:p>
        </w:tc>
        <w:tc>
          <w:tcPr>
            <w:tcW w:w="2551" w:type="dxa"/>
            <w:shd w:val="clear" w:color="auto" w:fill="FFC000" w:themeFill="accent4"/>
            <w:vAlign w:val="center"/>
          </w:tcPr>
          <w:p w14:paraId="6FA02955" w14:textId="2343DBD2" w:rsidR="00C254C9" w:rsidRPr="00056F47" w:rsidRDefault="00C254C9" w:rsidP="00370176">
            <w:pPr>
              <w:spacing w:before="120" w:line="200" w:lineRule="exact"/>
              <w:jc w:val="both"/>
            </w:pPr>
            <w:r>
              <w:t>Flexibility for the control by network</w:t>
            </w:r>
          </w:p>
        </w:tc>
      </w:tr>
      <w:tr w:rsidR="00E22C4D" w14:paraId="3DB3A16D" w14:textId="77777777" w:rsidTr="00182CBD">
        <w:trPr>
          <w:trHeight w:val="737"/>
        </w:trPr>
        <w:tc>
          <w:tcPr>
            <w:tcW w:w="1413" w:type="dxa"/>
            <w:shd w:val="clear" w:color="auto" w:fill="FFC000" w:themeFill="accent4"/>
            <w:vAlign w:val="center"/>
          </w:tcPr>
          <w:p w14:paraId="44334B2C" w14:textId="3B73302B" w:rsidR="00E22C4D" w:rsidRDefault="00E22C4D" w:rsidP="00370176">
            <w:pPr>
              <w:spacing w:after="0"/>
              <w:jc w:val="both"/>
            </w:pPr>
            <w:r>
              <w:t>(A) PHY</w:t>
            </w:r>
          </w:p>
        </w:tc>
        <w:tc>
          <w:tcPr>
            <w:tcW w:w="2835" w:type="dxa"/>
            <w:vMerge w:val="restart"/>
            <w:shd w:val="clear" w:color="auto" w:fill="FFF2CC" w:themeFill="accent4" w:themeFillTint="33"/>
            <w:vAlign w:val="center"/>
          </w:tcPr>
          <w:p w14:paraId="7ED7B8D6" w14:textId="77777777" w:rsidR="00E22C4D" w:rsidRDefault="00E22C4D" w:rsidP="00370176">
            <w:pPr>
              <w:pStyle w:val="a7"/>
              <w:numPr>
                <w:ilvl w:val="0"/>
                <w:numId w:val="19"/>
              </w:numPr>
              <w:spacing w:before="120" w:after="0" w:line="200" w:lineRule="exact"/>
              <w:ind w:left="170" w:firstLineChars="0" w:hanging="170"/>
            </w:pPr>
            <w:r>
              <w:t>HW cost is lower than UEs.</w:t>
            </w:r>
          </w:p>
          <w:p w14:paraId="34DAF27D" w14:textId="3CE90A92" w:rsidR="00E22C4D" w:rsidRDefault="001C74B0" w:rsidP="00DA46D8">
            <w:pPr>
              <w:pStyle w:val="a7"/>
              <w:numPr>
                <w:ilvl w:val="0"/>
                <w:numId w:val="19"/>
              </w:numPr>
              <w:spacing w:line="200" w:lineRule="exact"/>
              <w:ind w:left="170" w:firstLineChars="0" w:hanging="170"/>
            </w:pPr>
            <w:r>
              <w:t xml:space="preserve">Implementation </w:t>
            </w:r>
            <w:r w:rsidR="00DA46D8">
              <w:t>cost is higher than (C) due to more STD impacts</w:t>
            </w:r>
            <w:r w:rsidR="00E22C4D">
              <w:t xml:space="preserve"> </w:t>
            </w:r>
            <w:r w:rsidR="00E22C4D" w:rsidRPr="00DA46D8">
              <w:rPr>
                <w:sz w:val="18"/>
                <w:szCs w:val="22"/>
              </w:rPr>
              <w:t>(see the conclusion i</w:t>
            </w:r>
            <w:r w:rsidR="00E22C4D" w:rsidRPr="00A83A5B">
              <w:rPr>
                <w:sz w:val="18"/>
                <w:szCs w:val="22"/>
              </w:rPr>
              <w:t>n</w:t>
            </w:r>
            <w:r w:rsidR="00A83A5B" w:rsidRPr="00A83A5B">
              <w:rPr>
                <w:sz w:val="18"/>
                <w:szCs w:val="22"/>
              </w:rPr>
              <w:t xml:space="preserve"> </w:t>
            </w:r>
            <w:r w:rsidR="00A83A5B" w:rsidRPr="00A83A5B">
              <w:rPr>
                <w:sz w:val="18"/>
                <w:szCs w:val="22"/>
                <w:highlight w:val="yellow"/>
              </w:rPr>
              <w:fldChar w:fldCharType="begin"/>
            </w:r>
            <w:r w:rsidR="00A83A5B" w:rsidRPr="00A83A5B">
              <w:rPr>
                <w:sz w:val="18"/>
                <w:szCs w:val="22"/>
              </w:rPr>
              <w:instrText xml:space="preserve"> REF _Ref100994992 \h </w:instrText>
            </w:r>
            <w:r w:rsidR="00A83A5B" w:rsidRPr="00A83A5B">
              <w:rPr>
                <w:sz w:val="18"/>
                <w:szCs w:val="22"/>
                <w:highlight w:val="yellow"/>
              </w:rPr>
              <w:instrText xml:space="preserve"> \* MERGEFORMAT </w:instrText>
            </w:r>
            <w:r w:rsidR="00A83A5B" w:rsidRPr="00A83A5B">
              <w:rPr>
                <w:sz w:val="18"/>
                <w:szCs w:val="22"/>
                <w:highlight w:val="yellow"/>
              </w:rPr>
            </w:r>
            <w:r w:rsidR="00A83A5B" w:rsidRPr="00A83A5B">
              <w:rPr>
                <w:sz w:val="18"/>
                <w:szCs w:val="22"/>
                <w:highlight w:val="yellow"/>
              </w:rPr>
              <w:fldChar w:fldCharType="separate"/>
            </w:r>
            <w:r w:rsidR="00D64A86" w:rsidRPr="00182CBD">
              <w:rPr>
                <w:rFonts w:ascii="Times New Roman" w:hAnsi="Times New Roman"/>
              </w:rPr>
              <w:t>Table 2</w:t>
            </w:r>
            <w:r w:rsidR="00A83A5B" w:rsidRPr="00A83A5B">
              <w:rPr>
                <w:sz w:val="18"/>
                <w:szCs w:val="22"/>
                <w:highlight w:val="yellow"/>
              </w:rPr>
              <w:fldChar w:fldCharType="end"/>
            </w:r>
            <w:r w:rsidR="00E22C4D" w:rsidRPr="00A83A5B">
              <w:rPr>
                <w:sz w:val="18"/>
                <w:szCs w:val="22"/>
              </w:rPr>
              <w:t>)</w:t>
            </w:r>
            <w:r w:rsidR="00E22C4D" w:rsidRPr="00A83A5B">
              <w:t>.</w:t>
            </w:r>
          </w:p>
        </w:tc>
        <w:tc>
          <w:tcPr>
            <w:tcW w:w="2835" w:type="dxa"/>
            <w:shd w:val="clear" w:color="auto" w:fill="FFF2CC" w:themeFill="accent4" w:themeFillTint="33"/>
            <w:vAlign w:val="center"/>
          </w:tcPr>
          <w:p w14:paraId="75F0FE54" w14:textId="5B19F826" w:rsidR="00E22C4D" w:rsidRPr="00633935" w:rsidRDefault="00E22C4D" w:rsidP="00370176">
            <w:pPr>
              <w:pStyle w:val="a7"/>
              <w:numPr>
                <w:ilvl w:val="0"/>
                <w:numId w:val="19"/>
              </w:numPr>
              <w:spacing w:before="120" w:after="0" w:line="200" w:lineRule="exact"/>
              <w:ind w:left="170" w:firstLineChars="0" w:hanging="170"/>
            </w:pPr>
            <w:r>
              <w:rPr>
                <w:rFonts w:eastAsiaTheme="minorEastAsia"/>
                <w:lang w:eastAsia="zh-CN"/>
              </w:rPr>
              <w:t xml:space="preserve">HARQ A/N </w:t>
            </w:r>
            <w:r w:rsidRPr="00633935">
              <w:t>feedback</w:t>
            </w:r>
            <w:r w:rsidR="002B26CB">
              <w:t xml:space="preserve"> is available for the reliability</w:t>
            </w:r>
            <w:r>
              <w:t>.</w:t>
            </w:r>
          </w:p>
          <w:p w14:paraId="3959E38A" w14:textId="4083F9BC" w:rsidR="00E22C4D" w:rsidRDefault="00E22C4D" w:rsidP="00370176">
            <w:pPr>
              <w:pStyle w:val="a7"/>
              <w:numPr>
                <w:ilvl w:val="0"/>
                <w:numId w:val="19"/>
              </w:numPr>
              <w:spacing w:line="200" w:lineRule="exact"/>
              <w:ind w:left="170" w:firstLineChars="0" w:hanging="170"/>
            </w:pPr>
            <w:r>
              <w:rPr>
                <w:rFonts w:eastAsiaTheme="minorEastAsia"/>
                <w:lang w:eastAsia="zh-CN"/>
              </w:rPr>
              <w:t xml:space="preserve">No </w:t>
            </w:r>
            <w:r w:rsidR="002B26CB">
              <w:rPr>
                <w:rFonts w:eastAsiaTheme="minorEastAsia"/>
                <w:lang w:eastAsia="zh-CN"/>
              </w:rPr>
              <w:t xml:space="preserve">HARQ-based </w:t>
            </w:r>
            <w:r>
              <w:rPr>
                <w:rFonts w:eastAsiaTheme="minorEastAsia"/>
                <w:lang w:eastAsia="zh-CN"/>
              </w:rPr>
              <w:t xml:space="preserve">retransmission </w:t>
            </w:r>
            <w:r w:rsidR="002B26CB">
              <w:rPr>
                <w:rFonts w:eastAsiaTheme="minorEastAsia"/>
                <w:lang w:eastAsia="zh-CN"/>
              </w:rPr>
              <w:t>procedure to improve the efficiency.</w:t>
            </w:r>
          </w:p>
        </w:tc>
        <w:tc>
          <w:tcPr>
            <w:tcW w:w="2551" w:type="dxa"/>
            <w:vMerge w:val="restart"/>
            <w:shd w:val="clear" w:color="auto" w:fill="FFF2CC" w:themeFill="accent4" w:themeFillTint="33"/>
            <w:vAlign w:val="center"/>
          </w:tcPr>
          <w:p w14:paraId="487AE4E6" w14:textId="77777777" w:rsidR="00E22C4D" w:rsidRDefault="00E22C4D" w:rsidP="00370176">
            <w:pPr>
              <w:pStyle w:val="a7"/>
              <w:numPr>
                <w:ilvl w:val="0"/>
                <w:numId w:val="19"/>
              </w:numPr>
              <w:spacing w:before="120" w:line="200" w:lineRule="exact"/>
              <w:ind w:left="170" w:firstLineChars="0" w:hanging="170"/>
            </w:pPr>
            <w:r>
              <w:t>Limited.</w:t>
            </w:r>
          </w:p>
          <w:p w14:paraId="2DAC1523" w14:textId="759A5380" w:rsidR="00E22C4D" w:rsidRDefault="00E22C4D" w:rsidP="00370176">
            <w:pPr>
              <w:pStyle w:val="a7"/>
              <w:spacing w:after="0" w:line="200" w:lineRule="exact"/>
              <w:ind w:left="170" w:firstLineChars="0" w:firstLine="0"/>
            </w:pPr>
            <w:r w:rsidRPr="00841F01">
              <w:rPr>
                <w:rFonts w:hint="eastAsia"/>
                <w:sz w:val="18"/>
                <w:szCs w:val="22"/>
              </w:rPr>
              <w:t>(</w:t>
            </w:r>
            <w:r w:rsidR="000834B3">
              <w:rPr>
                <w:rFonts w:eastAsiaTheme="minorEastAsia"/>
                <w:lang w:val="en-US" w:eastAsia="zh-CN"/>
              </w:rPr>
              <w:t>The configuration of L1/L2 signaling for side control information is almost fixed</w:t>
            </w:r>
            <w:r w:rsidRPr="00841F01">
              <w:rPr>
                <w:sz w:val="18"/>
                <w:szCs w:val="22"/>
              </w:rPr>
              <w:t>.)</w:t>
            </w:r>
          </w:p>
        </w:tc>
      </w:tr>
      <w:tr w:rsidR="005A14E6" w14:paraId="545CA928" w14:textId="77777777" w:rsidTr="00182CBD">
        <w:trPr>
          <w:trHeight w:val="477"/>
        </w:trPr>
        <w:tc>
          <w:tcPr>
            <w:tcW w:w="1413" w:type="dxa"/>
            <w:shd w:val="clear" w:color="auto" w:fill="FFC000" w:themeFill="accent4"/>
            <w:vAlign w:val="center"/>
          </w:tcPr>
          <w:p w14:paraId="2F44B7E7" w14:textId="5457843B" w:rsidR="00E22C4D" w:rsidRDefault="00E22C4D" w:rsidP="00370176">
            <w:pPr>
              <w:spacing w:after="0"/>
              <w:jc w:val="both"/>
            </w:pPr>
            <w:r>
              <w:t xml:space="preserve">(B) </w:t>
            </w:r>
            <w:r>
              <w:rPr>
                <w:rFonts w:hint="eastAsia"/>
              </w:rPr>
              <w:t>P</w:t>
            </w:r>
            <w:r>
              <w:t>HY+MAC</w:t>
            </w:r>
          </w:p>
        </w:tc>
        <w:tc>
          <w:tcPr>
            <w:tcW w:w="2835" w:type="dxa"/>
            <w:vMerge/>
            <w:shd w:val="clear" w:color="auto" w:fill="FFF2CC" w:themeFill="accent4" w:themeFillTint="33"/>
            <w:vAlign w:val="center"/>
          </w:tcPr>
          <w:p w14:paraId="7A4FE292" w14:textId="77777777" w:rsidR="00E22C4D" w:rsidRDefault="00E22C4D" w:rsidP="00370176">
            <w:pPr>
              <w:spacing w:after="0"/>
              <w:jc w:val="center"/>
            </w:pPr>
          </w:p>
        </w:tc>
        <w:tc>
          <w:tcPr>
            <w:tcW w:w="2835" w:type="dxa"/>
            <w:vMerge w:val="restart"/>
            <w:shd w:val="clear" w:color="auto" w:fill="FFF2CC" w:themeFill="accent4" w:themeFillTint="33"/>
            <w:vAlign w:val="center"/>
          </w:tcPr>
          <w:p w14:paraId="79C97D20" w14:textId="77777777" w:rsidR="002B26CB" w:rsidRPr="00633935" w:rsidRDefault="002B26CB" w:rsidP="002B26CB">
            <w:pPr>
              <w:pStyle w:val="a7"/>
              <w:numPr>
                <w:ilvl w:val="0"/>
                <w:numId w:val="19"/>
              </w:numPr>
              <w:spacing w:before="120" w:after="0" w:line="200" w:lineRule="exact"/>
              <w:ind w:left="170" w:firstLineChars="0" w:hanging="170"/>
            </w:pPr>
            <w:r>
              <w:rPr>
                <w:rFonts w:eastAsiaTheme="minorEastAsia"/>
                <w:lang w:eastAsia="zh-CN"/>
              </w:rPr>
              <w:t xml:space="preserve">HARQ A/N </w:t>
            </w:r>
            <w:r w:rsidRPr="00633935">
              <w:t>feedback</w:t>
            </w:r>
            <w:r>
              <w:t xml:space="preserve"> is available for the reliability.</w:t>
            </w:r>
          </w:p>
          <w:p w14:paraId="422808F6" w14:textId="2E28A397" w:rsidR="00E22C4D" w:rsidRDefault="002B26CB" w:rsidP="002B26CB">
            <w:pPr>
              <w:pStyle w:val="a7"/>
              <w:numPr>
                <w:ilvl w:val="0"/>
                <w:numId w:val="19"/>
              </w:numPr>
              <w:spacing w:before="120" w:line="200" w:lineRule="exact"/>
              <w:ind w:left="170" w:firstLineChars="0" w:hanging="170"/>
            </w:pPr>
            <w:r>
              <w:rPr>
                <w:rFonts w:eastAsiaTheme="minorEastAsia"/>
                <w:lang w:eastAsia="zh-CN"/>
              </w:rPr>
              <w:t>HARQ-based retransmission procedure is available for the efficiency.</w:t>
            </w:r>
          </w:p>
        </w:tc>
        <w:tc>
          <w:tcPr>
            <w:tcW w:w="2551" w:type="dxa"/>
            <w:vMerge/>
            <w:shd w:val="clear" w:color="auto" w:fill="FFF2CC" w:themeFill="accent4" w:themeFillTint="33"/>
            <w:vAlign w:val="center"/>
          </w:tcPr>
          <w:p w14:paraId="14EC9D56" w14:textId="77777777" w:rsidR="00E22C4D" w:rsidRDefault="00E22C4D" w:rsidP="00370176">
            <w:pPr>
              <w:spacing w:after="0"/>
              <w:jc w:val="center"/>
            </w:pPr>
          </w:p>
        </w:tc>
      </w:tr>
      <w:tr w:rsidR="00E22C4D" w14:paraId="185AAA44" w14:textId="77777777" w:rsidTr="00182CBD">
        <w:trPr>
          <w:trHeight w:val="1440"/>
        </w:trPr>
        <w:tc>
          <w:tcPr>
            <w:tcW w:w="1413" w:type="dxa"/>
            <w:shd w:val="clear" w:color="auto" w:fill="FFC000" w:themeFill="accent4"/>
            <w:vAlign w:val="center"/>
          </w:tcPr>
          <w:p w14:paraId="01D2573A" w14:textId="7C6BF475" w:rsidR="00E22C4D" w:rsidRDefault="00E22C4D" w:rsidP="00370176">
            <w:pPr>
              <w:spacing w:after="0"/>
              <w:jc w:val="both"/>
            </w:pPr>
            <w:r>
              <w:t xml:space="preserve">(C) </w:t>
            </w:r>
            <w:r>
              <w:rPr>
                <w:rFonts w:hint="eastAsia"/>
              </w:rPr>
              <w:t>P</w:t>
            </w:r>
            <w:r>
              <w:t>HY/L2/L3</w:t>
            </w:r>
          </w:p>
        </w:tc>
        <w:tc>
          <w:tcPr>
            <w:tcW w:w="2835" w:type="dxa"/>
            <w:shd w:val="clear" w:color="auto" w:fill="FFF2CC" w:themeFill="accent4" w:themeFillTint="33"/>
            <w:vAlign w:val="center"/>
          </w:tcPr>
          <w:p w14:paraId="7D68EA90" w14:textId="11F52C6B" w:rsidR="00E22C4D" w:rsidRDefault="00E22C4D" w:rsidP="00370176">
            <w:pPr>
              <w:pStyle w:val="a7"/>
              <w:numPr>
                <w:ilvl w:val="0"/>
                <w:numId w:val="19"/>
              </w:numPr>
              <w:spacing w:before="120" w:after="0" w:line="200" w:lineRule="exact"/>
              <w:ind w:left="170" w:firstLineChars="0" w:hanging="170"/>
            </w:pPr>
            <w:r>
              <w:t xml:space="preserve">HW cost is same as or lower than UEs, </w:t>
            </w:r>
            <w:r w:rsidR="00DA46D8">
              <w:t xml:space="preserve">which </w:t>
            </w:r>
            <w:r>
              <w:t>depend</w:t>
            </w:r>
            <w:r w:rsidR="00DA46D8">
              <w:t xml:space="preserve">s </w:t>
            </w:r>
            <w:r>
              <w:t xml:space="preserve">on </w:t>
            </w:r>
            <w:r w:rsidR="00DA46D8">
              <w:t>what kinds of</w:t>
            </w:r>
            <w:r w:rsidR="006312CA">
              <w:t xml:space="preserve"> higher layer </w:t>
            </w:r>
            <w:r>
              <w:t>feature</w:t>
            </w:r>
            <w:r w:rsidR="00DA46D8">
              <w:t>s</w:t>
            </w:r>
            <w:r>
              <w:t xml:space="preserve"> </w:t>
            </w:r>
            <w:r w:rsidR="006312CA">
              <w:t xml:space="preserve">NC </w:t>
            </w:r>
            <w:r>
              <w:t>repeaters support.</w:t>
            </w:r>
          </w:p>
          <w:p w14:paraId="3CFB93BF" w14:textId="1BCEABAF" w:rsidR="00E22C4D" w:rsidRDefault="00DA46D8" w:rsidP="00370176">
            <w:pPr>
              <w:pStyle w:val="a7"/>
              <w:numPr>
                <w:ilvl w:val="0"/>
                <w:numId w:val="19"/>
              </w:numPr>
              <w:spacing w:line="200" w:lineRule="exact"/>
              <w:ind w:left="170" w:firstLineChars="0" w:hanging="170"/>
            </w:pPr>
            <w:r>
              <w:t>Implementation cost is lower than (A) and (B)</w:t>
            </w:r>
            <w:r w:rsidR="00E22C4D">
              <w:rPr>
                <w:sz w:val="18"/>
                <w:szCs w:val="22"/>
              </w:rPr>
              <w:t>.</w:t>
            </w:r>
          </w:p>
        </w:tc>
        <w:tc>
          <w:tcPr>
            <w:tcW w:w="2835" w:type="dxa"/>
            <w:vMerge/>
            <w:shd w:val="clear" w:color="auto" w:fill="FFF2CC" w:themeFill="accent4" w:themeFillTint="33"/>
            <w:vAlign w:val="center"/>
          </w:tcPr>
          <w:p w14:paraId="694138BA" w14:textId="77777777" w:rsidR="00E22C4D" w:rsidRDefault="00E22C4D" w:rsidP="00370176">
            <w:pPr>
              <w:spacing w:after="0" w:line="200" w:lineRule="exact"/>
            </w:pPr>
          </w:p>
        </w:tc>
        <w:tc>
          <w:tcPr>
            <w:tcW w:w="2551" w:type="dxa"/>
            <w:shd w:val="clear" w:color="auto" w:fill="FFF2CC" w:themeFill="accent4" w:themeFillTint="33"/>
            <w:vAlign w:val="center"/>
          </w:tcPr>
          <w:p w14:paraId="062A1B01" w14:textId="77777777" w:rsidR="00E22C4D" w:rsidRDefault="00E22C4D" w:rsidP="00370176">
            <w:pPr>
              <w:pStyle w:val="a7"/>
              <w:numPr>
                <w:ilvl w:val="0"/>
                <w:numId w:val="19"/>
              </w:numPr>
              <w:spacing w:before="120" w:line="200" w:lineRule="exact"/>
              <w:ind w:left="170" w:firstLineChars="0" w:hanging="170"/>
            </w:pPr>
            <w:r>
              <w:t>Same as normal UEs.</w:t>
            </w:r>
          </w:p>
        </w:tc>
      </w:tr>
    </w:tbl>
    <w:p w14:paraId="4C9100EF" w14:textId="77777777" w:rsidR="000642EE" w:rsidRPr="000642EE" w:rsidRDefault="000642EE" w:rsidP="00182CBD">
      <w:pPr>
        <w:spacing w:after="0"/>
        <w:rPr>
          <w:lang w:eastAsia="x-none"/>
        </w:rPr>
      </w:pPr>
    </w:p>
    <w:p w14:paraId="0EF1ADF4" w14:textId="77777777" w:rsidR="000642EE" w:rsidRPr="00374451" w:rsidRDefault="000642EE" w:rsidP="00EC057C">
      <w:pPr>
        <w:pStyle w:val="4"/>
        <w:numPr>
          <w:ilvl w:val="3"/>
          <w:numId w:val="1"/>
        </w:numPr>
        <w:jc w:val="both"/>
        <w:rPr>
          <w:lang w:val="en-US"/>
        </w:rPr>
      </w:pPr>
      <w:r w:rsidRPr="00374451">
        <w:rPr>
          <w:lang w:val="en-US"/>
        </w:rPr>
        <w:t>Cost</w:t>
      </w:r>
    </w:p>
    <w:p w14:paraId="6499A7CC" w14:textId="17166498" w:rsidR="000642EE" w:rsidRPr="00083081" w:rsidRDefault="000642EE" w:rsidP="00EC057C">
      <w:pPr>
        <w:jc w:val="both"/>
        <w:rPr>
          <w:rFonts w:eastAsiaTheme="minorEastAsia"/>
          <w:lang w:val="en-US" w:eastAsia="zh-CN"/>
        </w:rPr>
      </w:pPr>
      <w:r w:rsidRPr="00083081">
        <w:rPr>
          <w:rFonts w:eastAsiaTheme="minorEastAsia"/>
          <w:lang w:val="en-US" w:eastAsia="zh-CN"/>
        </w:rPr>
        <w:t xml:space="preserve">In general, the cost relates to </w:t>
      </w:r>
      <w:r w:rsidRPr="00083081">
        <w:rPr>
          <w:rFonts w:ascii="等线" w:eastAsia="等线" w:hAnsi="等线" w:hint="eastAsia"/>
          <w:lang w:val="en-US" w:eastAsia="zh-CN"/>
        </w:rPr>
        <w:t>①</w:t>
      </w:r>
      <w:r w:rsidRPr="00083081">
        <w:rPr>
          <w:rFonts w:eastAsiaTheme="minorEastAsia" w:hint="eastAsia"/>
          <w:lang w:val="en-US" w:eastAsia="zh-CN"/>
        </w:rPr>
        <w:t xml:space="preserve"> </w:t>
      </w:r>
      <w:r w:rsidRPr="00083081">
        <w:rPr>
          <w:rFonts w:eastAsiaTheme="minorEastAsia"/>
          <w:lang w:val="en-US" w:eastAsia="zh-CN"/>
        </w:rPr>
        <w:t xml:space="preserve">the complex of hardware </w:t>
      </w:r>
      <w:r>
        <w:rPr>
          <w:rFonts w:eastAsiaTheme="minorEastAsia"/>
          <w:lang w:val="en-US" w:eastAsia="zh-CN"/>
        </w:rPr>
        <w:t xml:space="preserve">including </w:t>
      </w:r>
      <w:r w:rsidRPr="00083081">
        <w:rPr>
          <w:rFonts w:eastAsiaTheme="minorEastAsia"/>
          <w:lang w:val="en-US" w:eastAsia="zh-CN"/>
        </w:rPr>
        <w:t>software algorithm</w:t>
      </w:r>
      <w:r>
        <w:rPr>
          <w:rFonts w:eastAsiaTheme="minorEastAsia"/>
          <w:lang w:val="en-US" w:eastAsia="zh-CN"/>
        </w:rPr>
        <w:t>s</w:t>
      </w:r>
      <w:r w:rsidRPr="00083081">
        <w:rPr>
          <w:rFonts w:eastAsiaTheme="minorEastAsia"/>
          <w:lang w:val="en-US" w:eastAsia="zh-CN"/>
        </w:rPr>
        <w:t xml:space="preserve">; and </w:t>
      </w:r>
      <w:r w:rsidRPr="00083081">
        <w:rPr>
          <w:rFonts w:ascii="等线" w:eastAsia="等线" w:hAnsi="等线" w:hint="eastAsia"/>
          <w:lang w:val="en-US" w:eastAsia="zh-CN"/>
        </w:rPr>
        <w:t>②</w:t>
      </w:r>
      <w:r w:rsidRPr="00083081">
        <w:rPr>
          <w:rFonts w:eastAsiaTheme="minorEastAsia" w:hint="eastAsia"/>
          <w:lang w:val="en-US" w:eastAsia="zh-CN"/>
        </w:rPr>
        <w:t xml:space="preserve"> </w:t>
      </w:r>
      <w:r w:rsidRPr="00083081">
        <w:rPr>
          <w:rFonts w:eastAsiaTheme="minorEastAsia"/>
          <w:lang w:val="en-US" w:eastAsia="zh-CN"/>
        </w:rPr>
        <w:t xml:space="preserve">the </w:t>
      </w:r>
      <w:r w:rsidR="00C254C9">
        <w:rPr>
          <w:rFonts w:eastAsiaTheme="minorEastAsia"/>
          <w:lang w:val="en-US" w:eastAsia="zh-CN"/>
        </w:rPr>
        <w:t>implementation effort</w:t>
      </w:r>
      <w:r w:rsidRPr="00083081">
        <w:rPr>
          <w:rFonts w:eastAsiaTheme="minorEastAsia"/>
          <w:lang w:val="en-US" w:eastAsia="zh-CN"/>
        </w:rPr>
        <w:t xml:space="preserve">, e.g., how many </w:t>
      </w:r>
      <w:r w:rsidR="00C254C9">
        <w:rPr>
          <w:rFonts w:eastAsiaTheme="minorEastAsia"/>
          <w:lang w:val="en-US" w:eastAsia="zh-CN"/>
        </w:rPr>
        <w:t>existing</w:t>
      </w:r>
      <w:r w:rsidRPr="00083081">
        <w:rPr>
          <w:rFonts w:eastAsiaTheme="minorEastAsia"/>
          <w:lang w:val="en-US" w:eastAsia="zh-CN"/>
        </w:rPr>
        <w:t xml:space="preserve"> designs can be reused</w:t>
      </w:r>
      <w:r w:rsidR="00C254C9">
        <w:rPr>
          <w:rFonts w:eastAsiaTheme="minorEastAsia"/>
          <w:lang w:val="en-US" w:eastAsia="zh-CN"/>
        </w:rPr>
        <w:t>/referred</w:t>
      </w:r>
      <w:r w:rsidRPr="00083081">
        <w:rPr>
          <w:rFonts w:eastAsiaTheme="minorEastAsia"/>
          <w:lang w:val="en-US" w:eastAsia="zh-CN"/>
        </w:rPr>
        <w:t xml:space="preserve"> and how many new features </w:t>
      </w:r>
      <w:r w:rsidR="000E3BA5">
        <w:rPr>
          <w:rFonts w:eastAsiaTheme="minorEastAsia"/>
          <w:lang w:val="en-US" w:eastAsia="zh-CN"/>
        </w:rPr>
        <w:t>are needed</w:t>
      </w:r>
      <w:r w:rsidRPr="00083081">
        <w:rPr>
          <w:rFonts w:eastAsiaTheme="minorEastAsia"/>
          <w:lang w:val="en-US" w:eastAsia="zh-CN"/>
        </w:rPr>
        <w:t>.</w:t>
      </w:r>
    </w:p>
    <w:p w14:paraId="6D1D94C1" w14:textId="466F43A1" w:rsidR="000642EE" w:rsidRPr="00C40E7E" w:rsidRDefault="006312CA" w:rsidP="00EC057C">
      <w:pPr>
        <w:jc w:val="both"/>
        <w:rPr>
          <w:b/>
          <w:bCs/>
          <w:u w:val="single"/>
          <w:lang w:val="en-US" w:eastAsia="x-none"/>
        </w:rPr>
      </w:pPr>
      <w:r w:rsidRPr="00C40E7E">
        <w:rPr>
          <w:b/>
          <w:bCs/>
          <w:u w:val="single"/>
          <w:lang w:val="en-US" w:eastAsia="x-none"/>
        </w:rPr>
        <w:t>Hardware complexity</w:t>
      </w:r>
    </w:p>
    <w:p w14:paraId="22E091AC" w14:textId="7BAE339C" w:rsidR="000642EE" w:rsidRPr="00C40E7E" w:rsidRDefault="000642EE" w:rsidP="00EC057C">
      <w:pPr>
        <w:jc w:val="both"/>
        <w:rPr>
          <w:rFonts w:eastAsiaTheme="minorEastAsia"/>
          <w:lang w:val="en-US" w:eastAsia="zh-CN"/>
        </w:rPr>
      </w:pPr>
      <w:r w:rsidRPr="00C40E7E">
        <w:rPr>
          <w:rFonts w:eastAsiaTheme="minorEastAsia"/>
          <w:lang w:val="en-US" w:eastAsia="zh-CN"/>
        </w:rPr>
        <w:t xml:space="preserve">The </w:t>
      </w:r>
      <w:r w:rsidR="006312CA" w:rsidRPr="00C40E7E">
        <w:rPr>
          <w:rFonts w:eastAsiaTheme="minorEastAsia"/>
          <w:lang w:val="en-US" w:eastAsia="zh-CN"/>
        </w:rPr>
        <w:t>complexity</w:t>
      </w:r>
      <w:r w:rsidRPr="00C40E7E">
        <w:rPr>
          <w:rFonts w:eastAsiaTheme="minorEastAsia"/>
          <w:lang w:val="en-US" w:eastAsia="zh-CN"/>
        </w:rPr>
        <w:t xml:space="preserve"> of the NC repeaters with protocol stack </w:t>
      </w:r>
      <w:r w:rsidR="000E3BA5" w:rsidRPr="00C40E7E">
        <w:rPr>
          <w:rFonts w:eastAsiaTheme="minorEastAsia"/>
          <w:lang w:val="en-US" w:eastAsia="zh-CN"/>
        </w:rPr>
        <w:t>B</w:t>
      </w:r>
      <w:r w:rsidRPr="00C40E7E">
        <w:rPr>
          <w:rFonts w:eastAsiaTheme="minorEastAsia"/>
          <w:lang w:val="en-US" w:eastAsia="zh-CN"/>
        </w:rPr>
        <w:t xml:space="preserve"> is slightly higher than that of the NC repeaters with protocol stack </w:t>
      </w:r>
      <w:r w:rsidR="000E3BA5" w:rsidRPr="00C40E7E">
        <w:rPr>
          <w:rFonts w:eastAsiaTheme="minorEastAsia"/>
          <w:lang w:val="en-US" w:eastAsia="zh-CN"/>
        </w:rPr>
        <w:t>A</w:t>
      </w:r>
      <w:r w:rsidR="00F00842" w:rsidRPr="00C40E7E">
        <w:rPr>
          <w:rFonts w:eastAsiaTheme="minorEastAsia"/>
          <w:lang w:val="en-US" w:eastAsia="zh-CN"/>
        </w:rPr>
        <w:t xml:space="preserve"> because of the existence of</w:t>
      </w:r>
      <w:r w:rsidRPr="00C40E7E">
        <w:rPr>
          <w:rFonts w:eastAsiaTheme="minorEastAsia"/>
          <w:lang w:val="en-US" w:eastAsia="zh-CN"/>
        </w:rPr>
        <w:t xml:space="preserve"> MAC layer.</w:t>
      </w:r>
      <w:r w:rsidR="006312CA" w:rsidRPr="00C40E7E">
        <w:rPr>
          <w:rFonts w:eastAsiaTheme="minorEastAsia"/>
          <w:lang w:val="en-US" w:eastAsia="zh-CN"/>
        </w:rPr>
        <w:t xml:space="preserve"> The complexity of the NC repeaters with protocol stack </w:t>
      </w:r>
      <w:r w:rsidR="00DC6F30">
        <w:rPr>
          <w:rFonts w:eastAsiaTheme="minorEastAsia"/>
          <w:lang w:val="en-US" w:eastAsia="zh-CN"/>
        </w:rPr>
        <w:t>C</w:t>
      </w:r>
      <w:r w:rsidR="00DC6F30" w:rsidRPr="00C40E7E">
        <w:rPr>
          <w:rFonts w:eastAsiaTheme="minorEastAsia"/>
          <w:lang w:val="en-US" w:eastAsia="zh-CN"/>
        </w:rPr>
        <w:t xml:space="preserve"> </w:t>
      </w:r>
      <w:r w:rsidR="006312CA" w:rsidRPr="00C40E7E">
        <w:rPr>
          <w:rFonts w:eastAsiaTheme="minorEastAsia"/>
          <w:lang w:val="en-US" w:eastAsia="zh-CN"/>
        </w:rPr>
        <w:t>is the highest</w:t>
      </w:r>
      <w:r w:rsidR="0062780C">
        <w:rPr>
          <w:rFonts w:eastAsiaTheme="minorEastAsia"/>
          <w:lang w:val="en-US" w:eastAsia="zh-CN"/>
        </w:rPr>
        <w:t>,</w:t>
      </w:r>
      <w:r w:rsidR="006312CA" w:rsidRPr="00C40E7E">
        <w:rPr>
          <w:rFonts w:eastAsiaTheme="minorEastAsia"/>
          <w:lang w:val="en-US" w:eastAsia="zh-CN"/>
        </w:rPr>
        <w:t xml:space="preserve"> which is same as or lower than </w:t>
      </w:r>
      <w:r w:rsidR="0062780C">
        <w:rPr>
          <w:rFonts w:eastAsiaTheme="minorEastAsia"/>
          <w:lang w:val="en-US" w:eastAsia="zh-CN"/>
        </w:rPr>
        <w:t xml:space="preserve">the complexity of </w:t>
      </w:r>
      <w:r w:rsidR="006312CA" w:rsidRPr="00C40E7E">
        <w:rPr>
          <w:rFonts w:eastAsiaTheme="minorEastAsia"/>
          <w:lang w:val="en-US" w:eastAsia="zh-CN"/>
        </w:rPr>
        <w:t>UEs</w:t>
      </w:r>
      <w:r w:rsidR="0062780C">
        <w:rPr>
          <w:rFonts w:eastAsiaTheme="minorEastAsia"/>
          <w:lang w:val="en-US" w:eastAsia="zh-CN"/>
        </w:rPr>
        <w:t>.</w:t>
      </w:r>
      <w:r w:rsidR="006312CA" w:rsidRPr="00C40E7E">
        <w:rPr>
          <w:rFonts w:eastAsiaTheme="minorEastAsia"/>
          <w:lang w:val="en-US" w:eastAsia="zh-CN"/>
        </w:rPr>
        <w:t xml:space="preserve"> </w:t>
      </w:r>
      <w:r w:rsidR="0062780C">
        <w:rPr>
          <w:rFonts w:eastAsiaTheme="minorEastAsia"/>
          <w:lang w:val="en-US" w:eastAsia="zh-CN"/>
        </w:rPr>
        <w:t xml:space="preserve">The complexity </w:t>
      </w:r>
      <w:r w:rsidR="006312CA">
        <w:t>depen</w:t>
      </w:r>
      <w:r w:rsidR="0062780C">
        <w:t>ds</w:t>
      </w:r>
      <w:r w:rsidR="006312CA">
        <w:t xml:space="preserve"> on which higher layer feature</w:t>
      </w:r>
      <w:r w:rsidR="0062780C">
        <w:t>s</w:t>
      </w:r>
      <w:r w:rsidR="006312CA">
        <w:t xml:space="preserve"> </w:t>
      </w:r>
      <w:r w:rsidR="0062780C">
        <w:t xml:space="preserve">are </w:t>
      </w:r>
      <w:r w:rsidR="006312CA">
        <w:t>support</w:t>
      </w:r>
      <w:r w:rsidR="00DC6F30">
        <w:t>ed for NC repeaters</w:t>
      </w:r>
      <w:r w:rsidR="006312CA" w:rsidRPr="00C40E7E">
        <w:rPr>
          <w:rFonts w:eastAsiaTheme="minorEastAsia"/>
          <w:lang w:val="en-US" w:eastAsia="zh-CN"/>
        </w:rPr>
        <w:t>.</w:t>
      </w:r>
    </w:p>
    <w:p w14:paraId="20D721C0" w14:textId="44B8AF6E" w:rsidR="006312CA" w:rsidRPr="00C40E7E" w:rsidRDefault="006312CA" w:rsidP="00EC057C">
      <w:pPr>
        <w:jc w:val="both"/>
        <w:rPr>
          <w:b/>
          <w:bCs/>
          <w:u w:val="single"/>
          <w:lang w:val="en-US" w:eastAsia="x-none"/>
        </w:rPr>
      </w:pPr>
      <w:r w:rsidRPr="00C40E7E">
        <w:rPr>
          <w:rFonts w:hint="eastAsia"/>
          <w:b/>
          <w:bCs/>
          <w:u w:val="single"/>
          <w:lang w:val="en-US" w:eastAsia="x-none"/>
        </w:rPr>
        <w:lastRenderedPageBreak/>
        <w:t>E</w:t>
      </w:r>
      <w:r w:rsidRPr="00C40E7E">
        <w:rPr>
          <w:b/>
          <w:bCs/>
          <w:u w:val="single"/>
          <w:lang w:val="en-US" w:eastAsia="x-none"/>
        </w:rPr>
        <w:t>ffort required for implementation</w:t>
      </w:r>
    </w:p>
    <w:p w14:paraId="748477AE" w14:textId="55189526" w:rsidR="006312CA" w:rsidRPr="00C40E7E" w:rsidRDefault="00AE0728" w:rsidP="00EC057C">
      <w:pPr>
        <w:jc w:val="both"/>
        <w:rPr>
          <w:rFonts w:eastAsiaTheme="minorEastAsia"/>
          <w:lang w:val="en-US" w:eastAsia="zh-CN"/>
        </w:rPr>
      </w:pPr>
      <w:r w:rsidRPr="00C40E7E">
        <w:rPr>
          <w:rFonts w:eastAsiaTheme="minorEastAsia" w:hint="eastAsia"/>
          <w:lang w:val="en-US" w:eastAsia="zh-CN"/>
        </w:rPr>
        <w:t>T</w:t>
      </w:r>
      <w:r w:rsidRPr="00C40E7E">
        <w:rPr>
          <w:rFonts w:eastAsiaTheme="minorEastAsia"/>
          <w:lang w:val="en-US" w:eastAsia="zh-CN"/>
        </w:rPr>
        <w:t xml:space="preserve">he implementation effort required by NC repeaters with protocol stack C is </w:t>
      </w:r>
      <w:r w:rsidR="00F15D98" w:rsidRPr="00C40E7E">
        <w:rPr>
          <w:rFonts w:eastAsiaTheme="minorEastAsia"/>
          <w:lang w:val="en-US" w:eastAsia="zh-CN"/>
        </w:rPr>
        <w:t>the leas</w:t>
      </w:r>
      <w:r w:rsidR="0046602C" w:rsidRPr="00C40E7E">
        <w:rPr>
          <w:rFonts w:eastAsiaTheme="minorEastAsia"/>
          <w:lang w:val="en-US" w:eastAsia="zh-CN"/>
        </w:rPr>
        <w:t>t</w:t>
      </w:r>
      <w:r w:rsidRPr="00C40E7E">
        <w:rPr>
          <w:rFonts w:eastAsiaTheme="minorEastAsia"/>
          <w:lang w:val="en-US" w:eastAsia="zh-CN"/>
        </w:rPr>
        <w:t xml:space="preserve">, because the existing design for UEs can be reused as much as possible. What required by NC repeaters with protocol stack C is simply a few signaling </w:t>
      </w:r>
      <w:r w:rsidR="00F15D98" w:rsidRPr="00C40E7E">
        <w:rPr>
          <w:rFonts w:eastAsiaTheme="minorEastAsia"/>
          <w:lang w:val="en-US" w:eastAsia="zh-CN"/>
        </w:rPr>
        <w:t>for carrying side control information and the configuration of side control information.</w:t>
      </w:r>
    </w:p>
    <w:p w14:paraId="4133B042" w14:textId="22E144D0" w:rsidR="00AE0728" w:rsidRPr="00C40E7E" w:rsidRDefault="00F15D98" w:rsidP="00EC057C">
      <w:pPr>
        <w:jc w:val="both"/>
        <w:rPr>
          <w:rFonts w:eastAsiaTheme="minorEastAsia"/>
          <w:lang w:val="en-US" w:eastAsia="zh-CN"/>
        </w:rPr>
      </w:pPr>
      <w:r w:rsidRPr="00C40E7E">
        <w:rPr>
          <w:rFonts w:eastAsiaTheme="minorEastAsia" w:hint="eastAsia"/>
          <w:lang w:val="en-US" w:eastAsia="zh-CN"/>
        </w:rPr>
        <w:t>T</w:t>
      </w:r>
      <w:r w:rsidRPr="00C40E7E">
        <w:rPr>
          <w:rFonts w:eastAsiaTheme="minorEastAsia"/>
          <w:lang w:val="en-US" w:eastAsia="zh-CN"/>
        </w:rPr>
        <w:t xml:space="preserve">he implementation effort required by NC repeaters with protocol stack A and B is less than C, due that some new STD features are required if stack A or stack B is adopted. More details of the impact of the new features can be found in </w:t>
      </w:r>
      <w:r w:rsidR="00566D5B" w:rsidRPr="00A83A5B">
        <w:rPr>
          <w:sz w:val="18"/>
          <w:szCs w:val="22"/>
          <w:highlight w:val="yellow"/>
        </w:rPr>
        <w:fldChar w:fldCharType="begin"/>
      </w:r>
      <w:r w:rsidR="00566D5B" w:rsidRPr="00A83A5B">
        <w:rPr>
          <w:sz w:val="18"/>
          <w:szCs w:val="22"/>
        </w:rPr>
        <w:instrText xml:space="preserve"> REF _Ref100994992 \h </w:instrText>
      </w:r>
      <w:r w:rsidR="00566D5B" w:rsidRPr="00A83A5B">
        <w:rPr>
          <w:sz w:val="18"/>
          <w:szCs w:val="22"/>
          <w:highlight w:val="yellow"/>
        </w:rPr>
        <w:instrText xml:space="preserve"> \* MERGEFORMAT </w:instrText>
      </w:r>
      <w:r w:rsidR="00566D5B" w:rsidRPr="00A83A5B">
        <w:rPr>
          <w:sz w:val="18"/>
          <w:szCs w:val="22"/>
          <w:highlight w:val="yellow"/>
        </w:rPr>
      </w:r>
      <w:r w:rsidR="00566D5B" w:rsidRPr="00A83A5B">
        <w:rPr>
          <w:sz w:val="18"/>
          <w:szCs w:val="22"/>
          <w:highlight w:val="yellow"/>
        </w:rPr>
        <w:fldChar w:fldCharType="separate"/>
      </w:r>
      <w:r w:rsidR="00D64A86" w:rsidRPr="00182CBD">
        <w:rPr>
          <w:rFonts w:ascii="Times New Roman" w:hAnsi="Times New Roman"/>
        </w:rPr>
        <w:t>Table 2</w:t>
      </w:r>
      <w:r w:rsidR="00566D5B" w:rsidRPr="00A83A5B">
        <w:rPr>
          <w:sz w:val="18"/>
          <w:szCs w:val="22"/>
          <w:highlight w:val="yellow"/>
        </w:rPr>
        <w:fldChar w:fldCharType="end"/>
      </w:r>
      <w:r w:rsidRPr="00C40E7E">
        <w:rPr>
          <w:rFonts w:eastAsiaTheme="minorEastAsia"/>
          <w:lang w:val="en-US" w:eastAsia="zh-CN"/>
        </w:rPr>
        <w:t>.</w:t>
      </w:r>
    </w:p>
    <w:p w14:paraId="701B0C43" w14:textId="77777777" w:rsidR="000642EE" w:rsidRDefault="000642EE" w:rsidP="00EC057C">
      <w:pPr>
        <w:pStyle w:val="4"/>
        <w:numPr>
          <w:ilvl w:val="3"/>
          <w:numId w:val="1"/>
        </w:numPr>
        <w:jc w:val="both"/>
        <w:rPr>
          <w:lang w:val="en-US"/>
        </w:rPr>
      </w:pPr>
      <w:r>
        <w:rPr>
          <w:rFonts w:hint="eastAsia"/>
          <w:lang w:val="en-US"/>
        </w:rPr>
        <w:t>P</w:t>
      </w:r>
      <w:r>
        <w:rPr>
          <w:lang w:val="en-US"/>
        </w:rPr>
        <w:t>erformance</w:t>
      </w:r>
    </w:p>
    <w:p w14:paraId="70398572" w14:textId="5B708131" w:rsidR="00DE2611" w:rsidRPr="00DE2611" w:rsidRDefault="00DE2611" w:rsidP="00EC057C">
      <w:pPr>
        <w:jc w:val="both"/>
        <w:rPr>
          <w:b/>
          <w:bCs/>
          <w:u w:val="single"/>
          <w:lang w:val="en-US" w:eastAsia="x-none"/>
        </w:rPr>
      </w:pPr>
      <w:r w:rsidRPr="00DE2611">
        <w:rPr>
          <w:rFonts w:hint="eastAsia"/>
          <w:b/>
          <w:bCs/>
          <w:u w:val="single"/>
          <w:lang w:val="en-US" w:eastAsia="x-none"/>
        </w:rPr>
        <w:t>R</w:t>
      </w:r>
      <w:r w:rsidRPr="00DE2611">
        <w:rPr>
          <w:b/>
          <w:bCs/>
          <w:u w:val="single"/>
          <w:lang w:val="en-US" w:eastAsia="x-none"/>
        </w:rPr>
        <w:t>eliability</w:t>
      </w:r>
    </w:p>
    <w:p w14:paraId="504B35BB" w14:textId="70439F57" w:rsidR="000E5CC2" w:rsidRDefault="000E5CC2" w:rsidP="00EC057C">
      <w:pPr>
        <w:jc w:val="both"/>
        <w:rPr>
          <w:lang w:val="en-US" w:eastAsia="x-none"/>
        </w:rPr>
      </w:pPr>
      <w:r>
        <w:rPr>
          <w:lang w:val="en-US" w:eastAsia="x-none"/>
        </w:rPr>
        <w:t>Side control information is used to configure the forwarding behavior of NC repeaters. If</w:t>
      </w:r>
      <w:r w:rsidR="00763F6B">
        <w:rPr>
          <w:lang w:val="en-US" w:eastAsia="x-none"/>
        </w:rPr>
        <w:t xml:space="preserve"> NC repeaters miss or misunderstand the side control information, the signal between the gNB and UEs can be forwarded in an incorrect way. If this is the case, the connection between the gNB and UEs may fails.</w:t>
      </w:r>
      <w:r w:rsidR="000459BF">
        <w:rPr>
          <w:lang w:val="en-US" w:eastAsia="x-none"/>
        </w:rPr>
        <w:t xml:space="preserve"> The more advanced </w:t>
      </w:r>
      <w:r w:rsidR="003A41B9">
        <w:rPr>
          <w:lang w:val="en-US" w:eastAsia="x-none"/>
        </w:rPr>
        <w:t xml:space="preserve">service the </w:t>
      </w:r>
      <w:r w:rsidR="000459BF">
        <w:rPr>
          <w:lang w:val="en-US" w:eastAsia="x-none"/>
        </w:rPr>
        <w:t>UEs</w:t>
      </w:r>
      <w:r w:rsidR="003A41B9">
        <w:rPr>
          <w:lang w:val="en-US" w:eastAsia="x-none"/>
        </w:rPr>
        <w:t xml:space="preserve"> require</w:t>
      </w:r>
      <w:r w:rsidR="000459BF">
        <w:rPr>
          <w:lang w:val="en-US" w:eastAsia="x-none"/>
        </w:rPr>
        <w:t>, the more sensitive</w:t>
      </w:r>
      <w:r w:rsidR="003A41B9">
        <w:rPr>
          <w:rFonts w:eastAsia="Yu Mincho"/>
          <w:lang w:val="en-US" w:eastAsia="ja-JP"/>
        </w:rPr>
        <w:t xml:space="preserve"> </w:t>
      </w:r>
      <w:r w:rsidR="000459BF">
        <w:rPr>
          <w:lang w:val="en-US" w:eastAsia="x-none"/>
        </w:rPr>
        <w:t>to the reliability of side control information</w:t>
      </w:r>
      <w:r w:rsidR="003A41B9">
        <w:rPr>
          <w:lang w:val="en-US" w:eastAsia="x-none"/>
        </w:rPr>
        <w:t xml:space="preserve"> the Q</w:t>
      </w:r>
      <w:r w:rsidR="003A41B9">
        <w:rPr>
          <w:rFonts w:eastAsia="Yu Mincho"/>
          <w:lang w:val="en-US" w:eastAsia="ja-JP"/>
        </w:rPr>
        <w:t>oS of the UEs</w:t>
      </w:r>
      <w:r w:rsidR="003A41B9" w:rsidRPr="003A41B9">
        <w:rPr>
          <w:rFonts w:eastAsia="Yu Mincho"/>
          <w:lang w:val="en-US" w:eastAsia="ja-JP"/>
        </w:rPr>
        <w:t xml:space="preserve"> </w:t>
      </w:r>
      <w:r w:rsidR="003A41B9">
        <w:rPr>
          <w:rFonts w:eastAsia="Yu Mincho"/>
          <w:lang w:val="en-US" w:eastAsia="ja-JP"/>
        </w:rPr>
        <w:t>is</w:t>
      </w:r>
      <w:r w:rsidR="003A41B9">
        <w:rPr>
          <w:lang w:val="en-US" w:eastAsia="x-none"/>
        </w:rPr>
        <w:t>, such as URLLC or XR service.</w:t>
      </w:r>
    </w:p>
    <w:p w14:paraId="7BB20FDE" w14:textId="386E5DDD" w:rsidR="001543EF" w:rsidRDefault="001543EF" w:rsidP="00EC057C">
      <w:pPr>
        <w:jc w:val="both"/>
        <w:rPr>
          <w:lang w:val="en-US" w:eastAsia="x-none"/>
        </w:rPr>
      </w:pPr>
      <w:r>
        <w:rPr>
          <w:rFonts w:hint="eastAsia"/>
          <w:lang w:val="en-US" w:eastAsia="x-none"/>
        </w:rPr>
        <w:t>H</w:t>
      </w:r>
      <w:r>
        <w:rPr>
          <w:lang w:val="en-US" w:eastAsia="x-none"/>
        </w:rPr>
        <w:t>ence, the reliability of side control information should be considered when we discuss which signaling is used to carry the side control information.</w:t>
      </w:r>
      <w:r w:rsidR="000459BF">
        <w:rPr>
          <w:lang w:val="en-US" w:eastAsia="x-none"/>
        </w:rPr>
        <w:t xml:space="preserve"> The side control information should be reliable as same type control information for UEs.</w:t>
      </w:r>
    </w:p>
    <w:p w14:paraId="67DE3FEB" w14:textId="02DEA206" w:rsidR="000642EE" w:rsidRPr="00594DA4" w:rsidRDefault="000642EE" w:rsidP="00EC057C">
      <w:pPr>
        <w:jc w:val="both"/>
        <w:rPr>
          <w:rFonts w:eastAsiaTheme="minorEastAsia"/>
          <w:lang w:val="en-US" w:eastAsia="zh-CN"/>
        </w:rPr>
      </w:pPr>
      <w:r>
        <w:rPr>
          <w:rFonts w:hint="eastAsia"/>
          <w:lang w:val="en-US" w:eastAsia="x-none"/>
        </w:rPr>
        <w:t>I</w:t>
      </w:r>
      <w:r>
        <w:rPr>
          <w:lang w:val="en-US" w:eastAsia="x-none"/>
        </w:rPr>
        <w:t>n the following</w:t>
      </w:r>
      <w:r w:rsidR="000459BF">
        <w:rPr>
          <w:lang w:val="en-US" w:eastAsia="x-none"/>
        </w:rPr>
        <w:t xml:space="preserve"> comparison, be</w:t>
      </w:r>
      <w:r w:rsidR="00DE2611">
        <w:rPr>
          <w:lang w:val="en-US" w:eastAsia="x-none"/>
        </w:rPr>
        <w:t>amforming information will be considered as an example. It</w:t>
      </w:r>
      <w:r w:rsidR="000459BF">
        <w:rPr>
          <w:lang w:val="en-US" w:eastAsia="x-none"/>
        </w:rPr>
        <w:t xml:space="preserve"> will </w:t>
      </w:r>
      <w:r w:rsidR="00DE2611">
        <w:rPr>
          <w:lang w:val="en-US" w:eastAsia="x-none"/>
        </w:rPr>
        <w:t xml:space="preserve">be </w:t>
      </w:r>
      <w:r w:rsidR="000459BF">
        <w:rPr>
          <w:lang w:val="en-US" w:eastAsia="x-none"/>
        </w:rPr>
        <w:t>check</w:t>
      </w:r>
      <w:r w:rsidR="00DE2611">
        <w:rPr>
          <w:lang w:val="en-US" w:eastAsia="x-none"/>
        </w:rPr>
        <w:t>ed</w:t>
      </w:r>
      <w:r>
        <w:rPr>
          <w:lang w:val="en-US" w:eastAsia="x-none"/>
        </w:rPr>
        <w:t xml:space="preserve">: </w:t>
      </w:r>
      <w:r>
        <w:rPr>
          <w:rFonts w:ascii="Batang" w:hAnsi="Batang" w:hint="eastAsia"/>
          <w:lang w:val="en-US" w:eastAsia="x-none"/>
        </w:rPr>
        <w:t>①</w:t>
      </w:r>
      <w:r>
        <w:rPr>
          <w:lang w:val="en-US" w:eastAsia="x-none"/>
        </w:rPr>
        <w:t xml:space="preserve"> whether the reliability of beamforming information </w:t>
      </w:r>
      <w:r w:rsidR="000459BF">
        <w:rPr>
          <w:lang w:val="en-US" w:eastAsia="x-none"/>
        </w:rPr>
        <w:t>for NC repeaters are</w:t>
      </w:r>
      <w:r>
        <w:rPr>
          <w:lang w:val="en-US" w:eastAsia="x-none"/>
        </w:rPr>
        <w:t xml:space="preserve"> same as </w:t>
      </w:r>
      <w:r w:rsidR="000459BF">
        <w:rPr>
          <w:lang w:val="en-US" w:eastAsia="x-none"/>
        </w:rPr>
        <w:t xml:space="preserve">the reliability of </w:t>
      </w:r>
      <w:r>
        <w:rPr>
          <w:lang w:val="en-US" w:eastAsia="x-none"/>
        </w:rPr>
        <w:t xml:space="preserve">beam information for common UEs; </w:t>
      </w:r>
      <w:r>
        <w:rPr>
          <w:rFonts w:ascii="Batang" w:hAnsi="Batang" w:hint="eastAsia"/>
          <w:lang w:val="en-US" w:eastAsia="x-none"/>
        </w:rPr>
        <w:t>②</w:t>
      </w:r>
      <w:r>
        <w:rPr>
          <w:lang w:val="en-US" w:eastAsia="x-none"/>
        </w:rPr>
        <w:t xml:space="preserve"> whether the accuracy of the application timing of beamforming information can be</w:t>
      </w:r>
      <w:r>
        <w:rPr>
          <w:rFonts w:eastAsiaTheme="minorEastAsia"/>
          <w:lang w:val="en-US" w:eastAsia="zh-CN"/>
        </w:rPr>
        <w:t xml:space="preserve"> as same as that for </w:t>
      </w:r>
      <w:r>
        <w:rPr>
          <w:lang w:val="en-US" w:eastAsia="x-none"/>
        </w:rPr>
        <w:t>beam information for common UEs.</w:t>
      </w:r>
    </w:p>
    <w:p w14:paraId="03E4AFCF" w14:textId="5EFA1107" w:rsidR="000642EE" w:rsidRPr="0008163F" w:rsidRDefault="000642EE" w:rsidP="00EC057C">
      <w:pPr>
        <w:pStyle w:val="a7"/>
        <w:numPr>
          <w:ilvl w:val="0"/>
          <w:numId w:val="17"/>
        </w:numPr>
        <w:spacing w:after="0"/>
        <w:ind w:firstLineChars="0"/>
        <w:jc w:val="both"/>
        <w:rPr>
          <w:rFonts w:eastAsiaTheme="minorEastAsia"/>
          <w:b/>
          <w:bCs/>
          <w:lang w:val="en-US" w:eastAsia="zh-CN"/>
        </w:rPr>
      </w:pPr>
      <w:r w:rsidRPr="000403CA">
        <w:rPr>
          <w:b/>
          <w:bCs/>
        </w:rPr>
        <w:t>Protocol stack (</w:t>
      </w:r>
      <w:r w:rsidR="005C47CA">
        <w:rPr>
          <w:b/>
          <w:bCs/>
        </w:rPr>
        <w:t>A</w:t>
      </w:r>
      <w:r w:rsidRPr="000403CA">
        <w:rPr>
          <w:b/>
          <w:bCs/>
        </w:rPr>
        <w:t>): PHY</w:t>
      </w:r>
    </w:p>
    <w:p w14:paraId="66CFFF6A" w14:textId="2DFDBC86" w:rsidR="005C47CA" w:rsidRDefault="005C47CA" w:rsidP="00EC057C">
      <w:pPr>
        <w:pStyle w:val="a7"/>
        <w:spacing w:after="0"/>
        <w:ind w:left="420" w:firstLineChars="0" w:firstLine="0"/>
        <w:jc w:val="both"/>
        <w:rPr>
          <w:rFonts w:eastAsiaTheme="minorEastAsia"/>
          <w:lang w:val="en-US" w:eastAsia="zh-CN"/>
        </w:rPr>
      </w:pPr>
      <w:r>
        <w:rPr>
          <w:rFonts w:eastAsiaTheme="minorEastAsia"/>
          <w:lang w:val="en-US" w:eastAsia="zh-CN"/>
        </w:rPr>
        <w:t>Without an</w:t>
      </w:r>
      <w:r w:rsidR="000642EE">
        <w:rPr>
          <w:rFonts w:eastAsiaTheme="minorEastAsia"/>
          <w:lang w:val="en-US" w:eastAsia="zh-CN"/>
        </w:rPr>
        <w:t xml:space="preserve"> MAC layer, </w:t>
      </w:r>
      <w:r w:rsidR="00097453">
        <w:rPr>
          <w:rFonts w:eastAsiaTheme="minorEastAsia"/>
          <w:lang w:val="en-US" w:eastAsia="zh-CN"/>
        </w:rPr>
        <w:t>L1 signaling is the only way to carry side control information, i.e., DCI</w:t>
      </w:r>
      <w:r w:rsidR="000642EE">
        <w:rPr>
          <w:rFonts w:eastAsiaTheme="minorEastAsia"/>
          <w:lang w:val="en-US" w:eastAsia="zh-CN"/>
        </w:rPr>
        <w:t xml:space="preserve">. </w:t>
      </w:r>
      <w:r>
        <w:rPr>
          <w:rFonts w:eastAsiaTheme="minorEastAsia"/>
          <w:lang w:val="en-US" w:eastAsia="zh-CN"/>
        </w:rPr>
        <w:t>PDCCH can have a HARQ A/N. But without a HARQ retransmission procedure, the transmission efficiency is low.</w:t>
      </w:r>
    </w:p>
    <w:p w14:paraId="6D6F0E21" w14:textId="77777777" w:rsidR="000642EE" w:rsidRDefault="000642EE" w:rsidP="00EC057C">
      <w:pPr>
        <w:pStyle w:val="a7"/>
        <w:spacing w:after="0"/>
        <w:ind w:left="420" w:firstLineChars="0" w:firstLine="0"/>
        <w:jc w:val="both"/>
        <w:rPr>
          <w:rFonts w:eastAsiaTheme="minorEastAsia"/>
          <w:lang w:val="en-US" w:eastAsia="zh-CN"/>
        </w:rPr>
      </w:pPr>
      <w:r>
        <w:rPr>
          <w:rFonts w:eastAsiaTheme="minorEastAsia"/>
          <w:lang w:val="en-US" w:eastAsia="zh-CN"/>
        </w:rPr>
        <w:t>The application timing of beamforming information carried by PDCCH can refer the corresponding A/N.</w:t>
      </w:r>
    </w:p>
    <w:p w14:paraId="717E060D" w14:textId="62D3BE5F" w:rsidR="000642EE" w:rsidRPr="003B378A" w:rsidRDefault="000642EE" w:rsidP="00EC057C">
      <w:pPr>
        <w:pStyle w:val="a7"/>
        <w:numPr>
          <w:ilvl w:val="0"/>
          <w:numId w:val="17"/>
        </w:numPr>
        <w:spacing w:after="0"/>
        <w:ind w:firstLineChars="0"/>
        <w:jc w:val="both"/>
        <w:rPr>
          <w:rFonts w:eastAsiaTheme="minorEastAsia"/>
          <w:lang w:val="en-US" w:eastAsia="zh-CN"/>
        </w:rPr>
      </w:pPr>
      <w:r w:rsidRPr="003B378A">
        <w:rPr>
          <w:b/>
          <w:bCs/>
        </w:rPr>
        <w:t>Protocol stack (</w:t>
      </w:r>
      <w:r w:rsidR="005C47CA">
        <w:rPr>
          <w:b/>
          <w:bCs/>
        </w:rPr>
        <w:t>B</w:t>
      </w:r>
      <w:r w:rsidRPr="003B378A">
        <w:rPr>
          <w:b/>
          <w:bCs/>
        </w:rPr>
        <w:t>): PHY+MAC</w:t>
      </w:r>
    </w:p>
    <w:p w14:paraId="0ABB189D" w14:textId="5F257615" w:rsidR="000642EE" w:rsidRDefault="00097453" w:rsidP="00EC057C">
      <w:pPr>
        <w:pStyle w:val="a7"/>
        <w:spacing w:after="0"/>
        <w:ind w:left="420" w:firstLineChars="0" w:firstLine="0"/>
        <w:jc w:val="both"/>
        <w:rPr>
          <w:rFonts w:eastAsiaTheme="minorEastAsia"/>
          <w:lang w:val="en-US" w:eastAsia="zh-CN"/>
        </w:rPr>
      </w:pPr>
      <w:r>
        <w:rPr>
          <w:rFonts w:eastAsiaTheme="minorEastAsia"/>
          <w:lang w:val="en-US" w:eastAsia="zh-CN"/>
        </w:rPr>
        <w:t>L2 signaling is feasible for the side control information. PDSCH can be used to deliver the L2 signaling. HARQ-based retransmission is available.</w:t>
      </w:r>
    </w:p>
    <w:p w14:paraId="46ABE420" w14:textId="77777777" w:rsidR="000642EE" w:rsidRDefault="000642EE" w:rsidP="00EC057C">
      <w:pPr>
        <w:pStyle w:val="a7"/>
        <w:spacing w:after="0"/>
        <w:ind w:left="420" w:firstLineChars="0" w:firstLine="0"/>
        <w:jc w:val="both"/>
        <w:rPr>
          <w:rFonts w:eastAsiaTheme="minorEastAsia"/>
          <w:lang w:val="en-US" w:eastAsia="zh-CN"/>
        </w:rPr>
      </w:pPr>
      <w:r w:rsidRPr="003B378A">
        <w:rPr>
          <w:rFonts w:eastAsiaTheme="minorEastAsia"/>
          <w:lang w:val="en-US" w:eastAsia="zh-CN"/>
        </w:rPr>
        <w:t>The application timing of beamforming information carried by PD</w:t>
      </w:r>
      <w:r>
        <w:rPr>
          <w:rFonts w:eastAsiaTheme="minorEastAsia"/>
          <w:lang w:val="en-US" w:eastAsia="zh-CN"/>
        </w:rPr>
        <w:t>SCH</w:t>
      </w:r>
      <w:r w:rsidRPr="003B378A">
        <w:rPr>
          <w:rFonts w:eastAsiaTheme="minorEastAsia"/>
          <w:lang w:val="en-US" w:eastAsia="zh-CN"/>
        </w:rPr>
        <w:t xml:space="preserve"> can </w:t>
      </w:r>
      <w:r>
        <w:rPr>
          <w:rFonts w:eastAsiaTheme="minorEastAsia"/>
          <w:lang w:val="en-US" w:eastAsia="zh-CN"/>
        </w:rPr>
        <w:t>reuse the current mechanism of beam indication for UEs</w:t>
      </w:r>
      <w:r w:rsidRPr="003B378A">
        <w:rPr>
          <w:rFonts w:eastAsiaTheme="minorEastAsia"/>
          <w:lang w:val="en-US" w:eastAsia="zh-CN"/>
        </w:rPr>
        <w:t>.</w:t>
      </w:r>
    </w:p>
    <w:p w14:paraId="0ECE41BA" w14:textId="27C9AE36" w:rsidR="000642EE" w:rsidRPr="00015B81" w:rsidRDefault="000642EE" w:rsidP="00EC057C">
      <w:pPr>
        <w:pStyle w:val="a7"/>
        <w:numPr>
          <w:ilvl w:val="0"/>
          <w:numId w:val="17"/>
        </w:numPr>
        <w:spacing w:after="0"/>
        <w:ind w:firstLineChars="0"/>
        <w:jc w:val="both"/>
        <w:rPr>
          <w:rFonts w:eastAsiaTheme="minorEastAsia"/>
          <w:b/>
          <w:bCs/>
          <w:lang w:val="en-US" w:eastAsia="zh-CN"/>
        </w:rPr>
      </w:pPr>
      <w:r w:rsidRPr="000403CA">
        <w:rPr>
          <w:b/>
          <w:bCs/>
        </w:rPr>
        <w:t>Protocol stack (</w:t>
      </w:r>
      <w:r w:rsidR="005C47CA">
        <w:rPr>
          <w:b/>
          <w:bCs/>
        </w:rPr>
        <w:t>C</w:t>
      </w:r>
      <w:r w:rsidRPr="000403CA">
        <w:rPr>
          <w:b/>
          <w:bCs/>
        </w:rPr>
        <w:t>): PHY</w:t>
      </w:r>
      <w:r>
        <w:rPr>
          <w:b/>
          <w:bCs/>
        </w:rPr>
        <w:t>+L2+L3</w:t>
      </w:r>
    </w:p>
    <w:p w14:paraId="628679CC" w14:textId="35562CE2" w:rsidR="000642EE" w:rsidRDefault="00097453" w:rsidP="00EC057C">
      <w:pPr>
        <w:pStyle w:val="a7"/>
        <w:ind w:left="420" w:firstLineChars="0" w:firstLine="0"/>
        <w:jc w:val="both"/>
        <w:rPr>
          <w:lang w:val="en-US" w:eastAsia="x-none"/>
        </w:rPr>
      </w:pPr>
      <w:r>
        <w:rPr>
          <w:rFonts w:eastAsiaTheme="minorEastAsia"/>
          <w:lang w:val="en-US" w:eastAsia="zh-CN"/>
        </w:rPr>
        <w:t>L2 signaling to carry side control information is feasible. Besides</w:t>
      </w:r>
      <w:r w:rsidR="000642EE">
        <w:rPr>
          <w:lang w:val="en-US" w:eastAsia="x-none"/>
        </w:rPr>
        <w:t>, if any configuration for the signaling of the side control information is needed, the reliability of the configuration can be further guaranteed by RLC layer.</w:t>
      </w:r>
    </w:p>
    <w:p w14:paraId="6D7E478B" w14:textId="37C8BC83" w:rsidR="000834B3" w:rsidRPr="000834B3" w:rsidRDefault="000834B3" w:rsidP="00EC057C">
      <w:pPr>
        <w:jc w:val="both"/>
        <w:rPr>
          <w:b/>
          <w:bCs/>
          <w:u w:val="single"/>
          <w:lang w:val="en-US" w:eastAsia="x-none"/>
        </w:rPr>
      </w:pPr>
      <w:r>
        <w:rPr>
          <w:b/>
          <w:bCs/>
          <w:u w:val="single"/>
          <w:lang w:val="en-US" w:eastAsia="x-none"/>
        </w:rPr>
        <w:t>Flexibility</w:t>
      </w:r>
    </w:p>
    <w:p w14:paraId="384DC033" w14:textId="21985EEC" w:rsidR="000642EE" w:rsidRDefault="00D73126" w:rsidP="00EC057C">
      <w:pPr>
        <w:jc w:val="both"/>
        <w:rPr>
          <w:lang w:val="en-US" w:eastAsia="x-none"/>
        </w:rPr>
      </w:pPr>
      <w:r>
        <w:rPr>
          <w:lang w:val="en-US" w:eastAsia="x-none"/>
        </w:rPr>
        <w:t xml:space="preserve">The more flexibility, the better efficiency. </w:t>
      </w:r>
      <w:r w:rsidR="000642EE">
        <w:rPr>
          <w:lang w:val="en-US" w:eastAsia="x-none"/>
        </w:rPr>
        <w:t xml:space="preserve">Therefore, we think the flexibility for the control by network </w:t>
      </w:r>
      <w:r>
        <w:rPr>
          <w:lang w:val="en-US" w:eastAsia="x-none"/>
        </w:rPr>
        <w:t>can</w:t>
      </w:r>
      <w:r w:rsidR="000642EE">
        <w:rPr>
          <w:lang w:val="en-US" w:eastAsia="x-none"/>
        </w:rPr>
        <w:t xml:space="preserve"> be considered </w:t>
      </w:r>
      <w:r>
        <w:rPr>
          <w:lang w:val="en-US" w:eastAsia="x-none"/>
        </w:rPr>
        <w:t>as well</w:t>
      </w:r>
      <w:r w:rsidR="000642EE">
        <w:rPr>
          <w:lang w:val="en-US" w:eastAsia="x-none"/>
        </w:rPr>
        <w:t>.</w:t>
      </w:r>
    </w:p>
    <w:p w14:paraId="51C41AD2" w14:textId="19E37E90" w:rsidR="000642EE" w:rsidRPr="0008163F" w:rsidRDefault="000642EE" w:rsidP="00EC057C">
      <w:pPr>
        <w:pStyle w:val="a7"/>
        <w:numPr>
          <w:ilvl w:val="0"/>
          <w:numId w:val="17"/>
        </w:numPr>
        <w:spacing w:after="0"/>
        <w:ind w:firstLineChars="0"/>
        <w:jc w:val="both"/>
        <w:rPr>
          <w:rFonts w:eastAsiaTheme="minorEastAsia"/>
          <w:b/>
          <w:bCs/>
          <w:lang w:val="en-US" w:eastAsia="zh-CN"/>
        </w:rPr>
      </w:pPr>
      <w:r w:rsidRPr="000403CA">
        <w:rPr>
          <w:b/>
          <w:bCs/>
        </w:rPr>
        <w:t>Protocol stack (</w:t>
      </w:r>
      <w:r w:rsidR="00D73126">
        <w:rPr>
          <w:b/>
          <w:bCs/>
        </w:rPr>
        <w:t>A)</w:t>
      </w:r>
      <w:r w:rsidRPr="000403CA">
        <w:rPr>
          <w:b/>
          <w:bCs/>
        </w:rPr>
        <w:t>: PHY</w:t>
      </w:r>
      <w:r w:rsidR="002B26CB">
        <w:rPr>
          <w:b/>
          <w:bCs/>
        </w:rPr>
        <w:t>,</w:t>
      </w:r>
      <w:r>
        <w:rPr>
          <w:b/>
          <w:bCs/>
        </w:rPr>
        <w:t xml:space="preserve"> </w:t>
      </w:r>
      <w:r w:rsidRPr="003B378A">
        <w:rPr>
          <w:b/>
          <w:bCs/>
        </w:rPr>
        <w:t>Protocol stack (</w:t>
      </w:r>
      <w:r w:rsidR="002B26CB">
        <w:rPr>
          <w:b/>
          <w:bCs/>
        </w:rPr>
        <w:t>B</w:t>
      </w:r>
      <w:r w:rsidRPr="003B378A">
        <w:rPr>
          <w:b/>
          <w:bCs/>
        </w:rPr>
        <w:t>): PHY+MAC</w:t>
      </w:r>
    </w:p>
    <w:p w14:paraId="1A8FFE2A" w14:textId="4A6A6634" w:rsidR="002B26CB" w:rsidRDefault="000642EE" w:rsidP="00EC057C">
      <w:pPr>
        <w:pStyle w:val="a7"/>
        <w:ind w:left="420" w:firstLineChars="0" w:firstLine="0"/>
        <w:jc w:val="both"/>
        <w:rPr>
          <w:rFonts w:eastAsiaTheme="minorEastAsia"/>
          <w:lang w:val="en-US" w:eastAsia="zh-CN"/>
        </w:rPr>
      </w:pPr>
      <w:r>
        <w:rPr>
          <w:rFonts w:eastAsiaTheme="minorEastAsia"/>
          <w:lang w:val="en-US" w:eastAsia="zh-CN"/>
        </w:rPr>
        <w:t xml:space="preserve">An </w:t>
      </w:r>
      <w:r>
        <w:rPr>
          <w:rFonts w:eastAsiaTheme="minorEastAsia" w:hint="eastAsia"/>
          <w:lang w:val="en-US" w:eastAsia="zh-CN"/>
        </w:rPr>
        <w:t>N</w:t>
      </w:r>
      <w:r>
        <w:rPr>
          <w:rFonts w:eastAsiaTheme="minorEastAsia"/>
          <w:lang w:val="en-US" w:eastAsia="zh-CN"/>
        </w:rPr>
        <w:t xml:space="preserve">C repeater with protocol stack </w:t>
      </w:r>
      <w:r w:rsidR="002B26CB">
        <w:rPr>
          <w:rFonts w:eastAsiaTheme="minorEastAsia"/>
          <w:lang w:val="en-US" w:eastAsia="zh-CN"/>
        </w:rPr>
        <w:t>A</w:t>
      </w:r>
      <w:r>
        <w:rPr>
          <w:rFonts w:eastAsiaTheme="minorEastAsia"/>
          <w:lang w:val="en-US" w:eastAsia="zh-CN"/>
        </w:rPr>
        <w:t xml:space="preserve"> or protocol stack </w:t>
      </w:r>
      <w:r w:rsidR="002B26CB">
        <w:rPr>
          <w:rFonts w:eastAsiaTheme="minorEastAsia"/>
          <w:lang w:val="en-US" w:eastAsia="zh-CN"/>
        </w:rPr>
        <w:t>B</w:t>
      </w:r>
      <w:r>
        <w:rPr>
          <w:rFonts w:eastAsiaTheme="minorEastAsia"/>
          <w:lang w:val="en-US" w:eastAsia="zh-CN"/>
        </w:rPr>
        <w:t xml:space="preserve"> has no RRC layer. </w:t>
      </w:r>
      <w:r w:rsidR="002B26CB">
        <w:rPr>
          <w:rFonts w:eastAsiaTheme="minorEastAsia"/>
          <w:lang w:val="en-US" w:eastAsia="zh-CN"/>
        </w:rPr>
        <w:t>This means the configuration of L1/L2 signaling for side control information is almost fixed. The flexibility is very limited.</w:t>
      </w:r>
    </w:p>
    <w:p w14:paraId="6F0631B5" w14:textId="561A9812" w:rsidR="000642EE" w:rsidRPr="0008163F" w:rsidRDefault="000642EE" w:rsidP="00EC057C">
      <w:pPr>
        <w:pStyle w:val="a7"/>
        <w:numPr>
          <w:ilvl w:val="0"/>
          <w:numId w:val="17"/>
        </w:numPr>
        <w:spacing w:after="0"/>
        <w:ind w:firstLineChars="0"/>
        <w:jc w:val="both"/>
        <w:rPr>
          <w:rFonts w:eastAsiaTheme="minorEastAsia"/>
          <w:b/>
          <w:bCs/>
          <w:lang w:val="en-US" w:eastAsia="zh-CN"/>
        </w:rPr>
      </w:pPr>
      <w:r w:rsidRPr="000403CA">
        <w:rPr>
          <w:b/>
          <w:bCs/>
        </w:rPr>
        <w:t>Protocol stack (</w:t>
      </w:r>
      <w:r w:rsidR="002B26CB">
        <w:rPr>
          <w:b/>
          <w:bCs/>
        </w:rPr>
        <w:t>C</w:t>
      </w:r>
      <w:r w:rsidRPr="003B378A">
        <w:rPr>
          <w:b/>
          <w:bCs/>
        </w:rPr>
        <w:t xml:space="preserve">): </w:t>
      </w:r>
      <w:r w:rsidRPr="000403CA">
        <w:rPr>
          <w:b/>
          <w:bCs/>
        </w:rPr>
        <w:t>PHY</w:t>
      </w:r>
      <w:r>
        <w:rPr>
          <w:b/>
          <w:bCs/>
        </w:rPr>
        <w:t>+L2+L3</w:t>
      </w:r>
    </w:p>
    <w:p w14:paraId="5BADEEC1" w14:textId="1FB178FE" w:rsidR="000642EE" w:rsidRDefault="000642EE" w:rsidP="00EC057C">
      <w:pPr>
        <w:pStyle w:val="a7"/>
        <w:ind w:left="420" w:firstLineChars="0" w:firstLine="0"/>
        <w:jc w:val="both"/>
        <w:rPr>
          <w:rFonts w:eastAsiaTheme="minorEastAsia"/>
          <w:lang w:val="en-US" w:eastAsia="zh-CN"/>
        </w:rPr>
      </w:pPr>
      <w:r>
        <w:rPr>
          <w:rFonts w:eastAsiaTheme="minorEastAsia"/>
          <w:lang w:val="en-US" w:eastAsia="zh-CN"/>
        </w:rPr>
        <w:t xml:space="preserve">The flexibility </w:t>
      </w:r>
      <w:r w:rsidR="00650098">
        <w:rPr>
          <w:rFonts w:eastAsiaTheme="minorEastAsia"/>
          <w:lang w:val="en-US" w:eastAsia="zh-CN"/>
        </w:rPr>
        <w:t>NC repeaters with protocol stack C</w:t>
      </w:r>
      <w:r>
        <w:rPr>
          <w:rFonts w:eastAsiaTheme="minorEastAsia"/>
          <w:lang w:val="en-US" w:eastAsia="zh-CN"/>
        </w:rPr>
        <w:t xml:space="preserve"> is almost same as normal UEs.</w:t>
      </w:r>
    </w:p>
    <w:p w14:paraId="6B769403" w14:textId="02B9FB3A" w:rsidR="00C639C9" w:rsidRDefault="00C639C9" w:rsidP="00EC057C">
      <w:pPr>
        <w:jc w:val="both"/>
      </w:pPr>
      <w:r>
        <w:rPr>
          <w:rFonts w:hint="eastAsia"/>
        </w:rPr>
        <w:lastRenderedPageBreak/>
        <w:t>B</w:t>
      </w:r>
      <w:r>
        <w:t>ased on</w:t>
      </w:r>
      <w:r w:rsidRPr="00F8514F">
        <w:t xml:space="preserve"> </w:t>
      </w:r>
      <w:r w:rsidR="00F8514F" w:rsidRPr="00F8514F">
        <w:fldChar w:fldCharType="begin"/>
      </w:r>
      <w:r w:rsidR="00F8514F" w:rsidRPr="00F8514F">
        <w:instrText xml:space="preserve"> REF _Ref101085602 \h  \* MERGEFORMAT </w:instrText>
      </w:r>
      <w:r w:rsidR="00F8514F" w:rsidRPr="00F8514F">
        <w:fldChar w:fldCharType="separate"/>
      </w:r>
      <w:r w:rsidR="00D64A86" w:rsidRPr="00182CBD">
        <w:rPr>
          <w:rFonts w:ascii="Times New Roman" w:hAnsi="Times New Roman"/>
        </w:rPr>
        <w:t xml:space="preserve">Table </w:t>
      </w:r>
      <w:r w:rsidR="00D64A86" w:rsidRPr="00182CBD">
        <w:rPr>
          <w:rFonts w:ascii="Times New Roman" w:hAnsi="Times New Roman"/>
          <w:noProof/>
        </w:rPr>
        <w:t>1</w:t>
      </w:r>
      <w:r w:rsidR="00F8514F" w:rsidRPr="00F8514F">
        <w:fldChar w:fldCharType="end"/>
      </w:r>
      <w:r w:rsidR="00F8514F">
        <w:t xml:space="preserve"> </w:t>
      </w:r>
      <w:r>
        <w:t>and above analyses, we have following observation:</w:t>
      </w:r>
    </w:p>
    <w:p w14:paraId="2B127BAF" w14:textId="7BEFE518" w:rsidR="00F8514F" w:rsidRDefault="00C639C9" w:rsidP="00EC057C">
      <w:pPr>
        <w:pStyle w:val="a9"/>
        <w:spacing w:after="0"/>
        <w:jc w:val="both"/>
        <w:rPr>
          <w:rFonts w:ascii="Times New Roman" w:hAnsi="Times New Roman" w:cs="Times New Roman"/>
          <w:b/>
          <w:bCs/>
        </w:rPr>
      </w:pPr>
      <w:bookmarkStart w:id="15" w:name="_Ref101692674"/>
      <w:r w:rsidRPr="00930CFB">
        <w:rPr>
          <w:rFonts w:ascii="Times New Roman" w:hAnsi="Times New Roman" w:cs="Times New Roman"/>
          <w:b/>
          <w:bCs/>
          <w:u w:val="single"/>
        </w:rPr>
        <w:t xml:space="preserve">Observation </w:t>
      </w:r>
      <w:r w:rsidRPr="00930CFB">
        <w:rPr>
          <w:rFonts w:ascii="Times New Roman" w:hAnsi="Times New Roman" w:cs="Times New Roman"/>
          <w:b/>
          <w:bCs/>
          <w:u w:val="single"/>
        </w:rPr>
        <w:fldChar w:fldCharType="begin"/>
      </w:r>
      <w:r w:rsidRPr="00930CFB">
        <w:rPr>
          <w:rFonts w:ascii="Times New Roman" w:hAnsi="Times New Roman" w:cs="Times New Roman"/>
          <w:b/>
          <w:bCs/>
          <w:u w:val="single"/>
        </w:rPr>
        <w:instrText xml:space="preserve"> SEQ Observation \* ARABIC </w:instrText>
      </w:r>
      <w:r w:rsidRPr="00930CFB">
        <w:rPr>
          <w:rFonts w:ascii="Times New Roman" w:hAnsi="Times New Roman" w:cs="Times New Roman"/>
          <w:b/>
          <w:bCs/>
          <w:u w:val="single"/>
        </w:rPr>
        <w:fldChar w:fldCharType="separate"/>
      </w:r>
      <w:r w:rsidR="00D64A86">
        <w:rPr>
          <w:rFonts w:ascii="Times New Roman" w:hAnsi="Times New Roman" w:cs="Times New Roman"/>
          <w:b/>
          <w:bCs/>
          <w:noProof/>
          <w:u w:val="single"/>
        </w:rPr>
        <w:t>3</w:t>
      </w:r>
      <w:r w:rsidRPr="00930CFB">
        <w:rPr>
          <w:rFonts w:ascii="Times New Roman" w:hAnsi="Times New Roman" w:cs="Times New Roman"/>
          <w:b/>
          <w:bCs/>
          <w:u w:val="single"/>
        </w:rPr>
        <w:fldChar w:fldCharType="end"/>
      </w:r>
      <w:bookmarkEnd w:id="15"/>
      <w:r w:rsidRPr="00930CFB">
        <w:rPr>
          <w:rFonts w:ascii="Times New Roman" w:hAnsi="Times New Roman" w:cs="Times New Roman"/>
          <w:b/>
          <w:bCs/>
        </w:rPr>
        <w:t xml:space="preserve">: </w:t>
      </w:r>
    </w:p>
    <w:p w14:paraId="32479047" w14:textId="43F67A7F" w:rsidR="00F8514F" w:rsidRPr="004D562C" w:rsidRDefault="00C639C9" w:rsidP="00EC057C">
      <w:pPr>
        <w:pStyle w:val="a7"/>
        <w:numPr>
          <w:ilvl w:val="0"/>
          <w:numId w:val="13"/>
        </w:numPr>
        <w:spacing w:after="0"/>
        <w:ind w:firstLineChars="0"/>
        <w:jc w:val="both"/>
        <w:rPr>
          <w:rFonts w:ascii="Times New Roman" w:eastAsiaTheme="minorEastAsia" w:hAnsi="Times New Roman"/>
          <w:i/>
          <w:iCs/>
          <w:lang w:val="en-US" w:eastAsia="zh-CN"/>
        </w:rPr>
      </w:pPr>
      <w:r w:rsidRPr="004D562C">
        <w:rPr>
          <w:rFonts w:ascii="Times New Roman" w:eastAsiaTheme="minorEastAsia" w:hAnsi="Times New Roman"/>
          <w:i/>
          <w:iCs/>
          <w:lang w:val="en-US" w:eastAsia="zh-CN"/>
        </w:rPr>
        <w:t>If a</w:t>
      </w:r>
      <w:r w:rsidR="00B06C2E">
        <w:rPr>
          <w:rFonts w:ascii="Times New Roman" w:eastAsiaTheme="minorEastAsia" w:hAnsi="Times New Roman"/>
          <w:i/>
          <w:iCs/>
          <w:lang w:val="en-US" w:eastAsia="zh-CN"/>
        </w:rPr>
        <w:t xml:space="preserve"> network-controlled</w:t>
      </w:r>
      <w:r w:rsidRPr="004D562C">
        <w:rPr>
          <w:rFonts w:ascii="Times New Roman" w:eastAsiaTheme="minorEastAsia" w:hAnsi="Times New Roman"/>
          <w:i/>
          <w:iCs/>
          <w:lang w:val="en-US" w:eastAsia="zh-CN"/>
        </w:rPr>
        <w:t xml:space="preserve"> repeater has </w:t>
      </w:r>
      <w:r w:rsidR="00F8514F" w:rsidRPr="004D562C">
        <w:rPr>
          <w:rFonts w:ascii="Times New Roman" w:eastAsiaTheme="minorEastAsia" w:hAnsi="Times New Roman"/>
          <w:i/>
          <w:iCs/>
          <w:lang w:val="en-US" w:eastAsia="zh-CN"/>
        </w:rPr>
        <w:t xml:space="preserve">got </w:t>
      </w:r>
      <w:r w:rsidRPr="004D562C">
        <w:rPr>
          <w:rFonts w:ascii="Times New Roman" w:eastAsiaTheme="minorEastAsia" w:hAnsi="Times New Roman"/>
          <w:i/>
          <w:iCs/>
          <w:lang w:val="en-US" w:eastAsia="zh-CN"/>
        </w:rPr>
        <w:t xml:space="preserve">a RRC layer as shown in </w:t>
      </w:r>
      <w:r w:rsidRPr="004D562C">
        <w:rPr>
          <w:rFonts w:ascii="Times New Roman" w:eastAsiaTheme="minorEastAsia" w:hAnsi="Times New Roman"/>
          <w:i/>
          <w:iCs/>
          <w:lang w:val="en-US" w:eastAsia="zh-CN"/>
        </w:rPr>
        <w:fldChar w:fldCharType="begin"/>
      </w:r>
      <w:r w:rsidRPr="004D562C">
        <w:rPr>
          <w:rFonts w:ascii="Times New Roman" w:eastAsiaTheme="minorEastAsia" w:hAnsi="Times New Roman"/>
          <w:i/>
          <w:iCs/>
          <w:lang w:val="en-US" w:eastAsia="zh-CN"/>
        </w:rPr>
        <w:instrText xml:space="preserve"> REF _Ref101552652 \h  \* MERGEFORMAT </w:instrText>
      </w:r>
      <w:r w:rsidRPr="004D562C">
        <w:rPr>
          <w:rFonts w:ascii="Times New Roman" w:eastAsiaTheme="minorEastAsia" w:hAnsi="Times New Roman"/>
          <w:i/>
          <w:iCs/>
          <w:lang w:val="en-US" w:eastAsia="zh-CN"/>
        </w:rPr>
      </w:r>
      <w:r w:rsidRPr="004D562C">
        <w:rPr>
          <w:rFonts w:ascii="Times New Roman" w:eastAsiaTheme="minorEastAsia" w:hAnsi="Times New Roman"/>
          <w:i/>
          <w:iCs/>
          <w:lang w:val="en-US" w:eastAsia="zh-CN"/>
        </w:rPr>
        <w:fldChar w:fldCharType="separate"/>
      </w:r>
      <w:r w:rsidR="00D64A86" w:rsidRPr="00182CBD">
        <w:rPr>
          <w:rFonts w:ascii="Times New Roman" w:eastAsiaTheme="minorEastAsia" w:hAnsi="Times New Roman"/>
          <w:i/>
          <w:iCs/>
          <w:lang w:val="en-US" w:eastAsia="zh-CN"/>
        </w:rPr>
        <w:t>Figure 5</w:t>
      </w:r>
      <w:r w:rsidRPr="004D562C">
        <w:rPr>
          <w:rFonts w:ascii="Times New Roman" w:eastAsiaTheme="minorEastAsia" w:hAnsi="Times New Roman"/>
          <w:i/>
          <w:iCs/>
          <w:lang w:val="en-US" w:eastAsia="zh-CN"/>
        </w:rPr>
        <w:fldChar w:fldCharType="end"/>
      </w:r>
      <w:r w:rsidRPr="004D562C">
        <w:rPr>
          <w:rFonts w:ascii="Times New Roman" w:eastAsiaTheme="minorEastAsia" w:hAnsi="Times New Roman"/>
          <w:i/>
          <w:iCs/>
          <w:lang w:val="en-US" w:eastAsia="zh-CN"/>
        </w:rPr>
        <w:t xml:space="preserve"> (C), </w:t>
      </w:r>
      <w:r w:rsidR="00F8514F" w:rsidRPr="004D562C">
        <w:rPr>
          <w:rFonts w:ascii="Times New Roman" w:eastAsiaTheme="minorEastAsia" w:hAnsi="Times New Roman"/>
          <w:i/>
          <w:iCs/>
          <w:lang w:val="en-US" w:eastAsia="zh-CN"/>
        </w:rPr>
        <w:t xml:space="preserve">the </w:t>
      </w:r>
      <w:r w:rsidR="00B06C2E">
        <w:rPr>
          <w:rFonts w:ascii="Times New Roman" w:eastAsiaTheme="minorEastAsia" w:hAnsi="Times New Roman"/>
          <w:i/>
          <w:iCs/>
          <w:lang w:val="en-US" w:eastAsia="zh-CN"/>
        </w:rPr>
        <w:t>network-controlled</w:t>
      </w:r>
      <w:r w:rsidR="00F8514F" w:rsidRPr="004D562C">
        <w:rPr>
          <w:rFonts w:ascii="Times New Roman" w:eastAsiaTheme="minorEastAsia" w:hAnsi="Times New Roman"/>
          <w:i/>
          <w:iCs/>
          <w:lang w:val="en-US" w:eastAsia="zh-CN"/>
        </w:rPr>
        <w:t xml:space="preserve"> repeater can provide more reliability and better efficiency of side control information transmission, and can also give more flexibility to the control by the gNB, compared with an NC repeaters has </w:t>
      </w:r>
      <w:r w:rsidR="002C0A9E" w:rsidRPr="004D562C">
        <w:rPr>
          <w:rFonts w:ascii="Times New Roman" w:eastAsiaTheme="minorEastAsia" w:hAnsi="Times New Roman"/>
          <w:i/>
          <w:iCs/>
          <w:lang w:val="en-US" w:eastAsia="zh-CN"/>
        </w:rPr>
        <w:t xml:space="preserve">only got a PHY layer or a PHY layer and an MAC layer as shown in </w:t>
      </w:r>
      <w:r w:rsidR="002C0A9E" w:rsidRPr="004D562C">
        <w:rPr>
          <w:rFonts w:ascii="Times New Roman" w:eastAsiaTheme="minorEastAsia" w:hAnsi="Times New Roman"/>
          <w:i/>
          <w:iCs/>
          <w:lang w:val="en-US" w:eastAsia="zh-CN"/>
        </w:rPr>
        <w:fldChar w:fldCharType="begin"/>
      </w:r>
      <w:r w:rsidR="002C0A9E" w:rsidRPr="004D562C">
        <w:rPr>
          <w:rFonts w:ascii="Times New Roman" w:eastAsiaTheme="minorEastAsia" w:hAnsi="Times New Roman"/>
          <w:i/>
          <w:iCs/>
          <w:lang w:val="en-US" w:eastAsia="zh-CN"/>
        </w:rPr>
        <w:instrText xml:space="preserve"> REF _Ref101552652 \h  \* MERGEFORMAT </w:instrText>
      </w:r>
      <w:r w:rsidR="002C0A9E" w:rsidRPr="004D562C">
        <w:rPr>
          <w:rFonts w:ascii="Times New Roman" w:eastAsiaTheme="minorEastAsia" w:hAnsi="Times New Roman"/>
          <w:i/>
          <w:iCs/>
          <w:lang w:val="en-US" w:eastAsia="zh-CN"/>
        </w:rPr>
      </w:r>
      <w:r w:rsidR="002C0A9E" w:rsidRPr="004D562C">
        <w:rPr>
          <w:rFonts w:ascii="Times New Roman" w:eastAsiaTheme="minorEastAsia" w:hAnsi="Times New Roman"/>
          <w:i/>
          <w:iCs/>
          <w:lang w:val="en-US" w:eastAsia="zh-CN"/>
        </w:rPr>
        <w:fldChar w:fldCharType="separate"/>
      </w:r>
      <w:r w:rsidR="00D64A86" w:rsidRPr="00182CBD">
        <w:rPr>
          <w:rFonts w:ascii="Times New Roman" w:eastAsiaTheme="minorEastAsia" w:hAnsi="Times New Roman"/>
          <w:i/>
          <w:iCs/>
          <w:lang w:val="en-US" w:eastAsia="zh-CN"/>
        </w:rPr>
        <w:t>Figure 5</w:t>
      </w:r>
      <w:r w:rsidR="002C0A9E" w:rsidRPr="004D562C">
        <w:rPr>
          <w:rFonts w:ascii="Times New Roman" w:eastAsiaTheme="minorEastAsia" w:hAnsi="Times New Roman"/>
          <w:i/>
          <w:iCs/>
          <w:lang w:val="en-US" w:eastAsia="zh-CN"/>
        </w:rPr>
        <w:fldChar w:fldCharType="end"/>
      </w:r>
      <w:r w:rsidR="002C0A9E" w:rsidRPr="004D562C">
        <w:rPr>
          <w:rFonts w:ascii="Times New Roman" w:eastAsiaTheme="minorEastAsia" w:hAnsi="Times New Roman"/>
          <w:i/>
          <w:iCs/>
          <w:lang w:val="en-US" w:eastAsia="zh-CN"/>
        </w:rPr>
        <w:t xml:space="preserve"> (A) and (B).</w:t>
      </w:r>
    </w:p>
    <w:p w14:paraId="0C08ADE2" w14:textId="1970AA0A" w:rsidR="002C0A9E" w:rsidRPr="004D562C" w:rsidRDefault="002C0A9E" w:rsidP="00EC057C">
      <w:pPr>
        <w:pStyle w:val="a7"/>
        <w:numPr>
          <w:ilvl w:val="0"/>
          <w:numId w:val="13"/>
        </w:numPr>
        <w:spacing w:after="0"/>
        <w:ind w:firstLineChars="0"/>
        <w:jc w:val="both"/>
        <w:rPr>
          <w:rFonts w:ascii="Times New Roman" w:eastAsiaTheme="minorEastAsia" w:hAnsi="Times New Roman"/>
          <w:i/>
          <w:iCs/>
          <w:lang w:val="en-US" w:eastAsia="zh-CN"/>
        </w:rPr>
      </w:pPr>
      <w:r w:rsidRPr="004D562C">
        <w:rPr>
          <w:rFonts w:ascii="Times New Roman" w:eastAsiaTheme="minorEastAsia" w:hAnsi="Times New Roman"/>
          <w:i/>
          <w:iCs/>
          <w:lang w:val="en-US" w:eastAsia="zh-CN"/>
        </w:rPr>
        <w:t xml:space="preserve">A </w:t>
      </w:r>
      <w:r w:rsidR="00B06C2E">
        <w:rPr>
          <w:rFonts w:ascii="Times New Roman" w:eastAsiaTheme="minorEastAsia" w:hAnsi="Times New Roman"/>
          <w:i/>
          <w:iCs/>
          <w:lang w:val="en-US" w:eastAsia="zh-CN"/>
        </w:rPr>
        <w:t>network-controlled</w:t>
      </w:r>
      <w:r w:rsidRPr="004D562C">
        <w:rPr>
          <w:rFonts w:ascii="Times New Roman" w:eastAsiaTheme="minorEastAsia" w:hAnsi="Times New Roman"/>
          <w:i/>
          <w:iCs/>
          <w:lang w:val="en-US" w:eastAsia="zh-CN"/>
        </w:rPr>
        <w:t xml:space="preserve"> repeater with a RRC layer as shown in </w:t>
      </w:r>
      <w:r w:rsidRPr="004D562C">
        <w:rPr>
          <w:rFonts w:ascii="Times New Roman" w:eastAsiaTheme="minorEastAsia" w:hAnsi="Times New Roman"/>
          <w:i/>
          <w:iCs/>
          <w:lang w:val="en-US" w:eastAsia="zh-CN"/>
        </w:rPr>
        <w:fldChar w:fldCharType="begin"/>
      </w:r>
      <w:r w:rsidRPr="004D562C">
        <w:rPr>
          <w:rFonts w:ascii="Times New Roman" w:eastAsiaTheme="minorEastAsia" w:hAnsi="Times New Roman"/>
          <w:i/>
          <w:iCs/>
          <w:lang w:val="en-US" w:eastAsia="zh-CN"/>
        </w:rPr>
        <w:instrText xml:space="preserve"> REF _Ref101552652 \h  \* MERGEFORMAT </w:instrText>
      </w:r>
      <w:r w:rsidRPr="004D562C">
        <w:rPr>
          <w:rFonts w:ascii="Times New Roman" w:eastAsiaTheme="minorEastAsia" w:hAnsi="Times New Roman"/>
          <w:i/>
          <w:iCs/>
          <w:lang w:val="en-US" w:eastAsia="zh-CN"/>
        </w:rPr>
      </w:r>
      <w:r w:rsidRPr="004D562C">
        <w:rPr>
          <w:rFonts w:ascii="Times New Roman" w:eastAsiaTheme="minorEastAsia" w:hAnsi="Times New Roman"/>
          <w:i/>
          <w:iCs/>
          <w:lang w:val="en-US" w:eastAsia="zh-CN"/>
        </w:rPr>
        <w:fldChar w:fldCharType="separate"/>
      </w:r>
      <w:r w:rsidR="00D64A86" w:rsidRPr="00182CBD">
        <w:rPr>
          <w:rFonts w:ascii="Times New Roman" w:eastAsiaTheme="minorEastAsia" w:hAnsi="Times New Roman"/>
          <w:i/>
          <w:iCs/>
          <w:lang w:val="en-US" w:eastAsia="zh-CN"/>
        </w:rPr>
        <w:t>Figure 5</w:t>
      </w:r>
      <w:r w:rsidRPr="004D562C">
        <w:rPr>
          <w:rFonts w:ascii="Times New Roman" w:eastAsiaTheme="minorEastAsia" w:hAnsi="Times New Roman"/>
          <w:i/>
          <w:iCs/>
          <w:lang w:val="en-US" w:eastAsia="zh-CN"/>
        </w:rPr>
        <w:fldChar w:fldCharType="end"/>
      </w:r>
      <w:r w:rsidRPr="004D562C">
        <w:rPr>
          <w:rFonts w:ascii="Times New Roman" w:eastAsiaTheme="minorEastAsia" w:hAnsi="Times New Roman"/>
          <w:i/>
          <w:iCs/>
          <w:lang w:val="en-US" w:eastAsia="zh-CN"/>
        </w:rPr>
        <w:t xml:space="preserve"> (C) has a device cost less than or equal to the cost of UEs, but requires less implementation </w:t>
      </w:r>
      <w:r w:rsidR="00580263">
        <w:rPr>
          <w:rFonts w:ascii="Times New Roman" w:eastAsiaTheme="minorEastAsia" w:hAnsi="Times New Roman"/>
          <w:i/>
          <w:iCs/>
          <w:lang w:val="en-US" w:eastAsia="zh-CN"/>
        </w:rPr>
        <w:t xml:space="preserve">effort </w:t>
      </w:r>
      <w:r w:rsidRPr="004D562C">
        <w:rPr>
          <w:rFonts w:ascii="Times New Roman" w:eastAsiaTheme="minorEastAsia" w:hAnsi="Times New Roman"/>
          <w:i/>
          <w:iCs/>
          <w:lang w:val="en-US" w:eastAsia="zh-CN"/>
        </w:rPr>
        <w:t xml:space="preserve">than an NC repeater without a RRC layer as shown in </w:t>
      </w:r>
      <w:r w:rsidRPr="004D562C">
        <w:rPr>
          <w:rFonts w:ascii="Times New Roman" w:eastAsiaTheme="minorEastAsia" w:hAnsi="Times New Roman"/>
          <w:i/>
          <w:iCs/>
          <w:lang w:val="en-US" w:eastAsia="zh-CN"/>
        </w:rPr>
        <w:fldChar w:fldCharType="begin"/>
      </w:r>
      <w:r w:rsidRPr="004D562C">
        <w:rPr>
          <w:rFonts w:ascii="Times New Roman" w:eastAsiaTheme="minorEastAsia" w:hAnsi="Times New Roman"/>
          <w:i/>
          <w:iCs/>
          <w:lang w:val="en-US" w:eastAsia="zh-CN"/>
        </w:rPr>
        <w:instrText xml:space="preserve"> REF _Ref101552652 \h  \* MERGEFORMAT </w:instrText>
      </w:r>
      <w:r w:rsidRPr="004D562C">
        <w:rPr>
          <w:rFonts w:ascii="Times New Roman" w:eastAsiaTheme="minorEastAsia" w:hAnsi="Times New Roman"/>
          <w:i/>
          <w:iCs/>
          <w:lang w:val="en-US" w:eastAsia="zh-CN"/>
        </w:rPr>
      </w:r>
      <w:r w:rsidRPr="004D562C">
        <w:rPr>
          <w:rFonts w:ascii="Times New Roman" w:eastAsiaTheme="minorEastAsia" w:hAnsi="Times New Roman"/>
          <w:i/>
          <w:iCs/>
          <w:lang w:val="en-US" w:eastAsia="zh-CN"/>
        </w:rPr>
        <w:fldChar w:fldCharType="separate"/>
      </w:r>
      <w:r w:rsidR="00D64A86" w:rsidRPr="00182CBD">
        <w:rPr>
          <w:rFonts w:ascii="Times New Roman" w:eastAsiaTheme="minorEastAsia" w:hAnsi="Times New Roman"/>
          <w:i/>
          <w:iCs/>
          <w:lang w:val="en-US" w:eastAsia="zh-CN"/>
        </w:rPr>
        <w:t>Figure 5</w:t>
      </w:r>
      <w:r w:rsidRPr="004D562C">
        <w:rPr>
          <w:rFonts w:ascii="Times New Roman" w:eastAsiaTheme="minorEastAsia" w:hAnsi="Times New Roman"/>
          <w:i/>
          <w:iCs/>
          <w:lang w:val="en-US" w:eastAsia="zh-CN"/>
        </w:rPr>
        <w:fldChar w:fldCharType="end"/>
      </w:r>
      <w:r w:rsidRPr="004D562C">
        <w:rPr>
          <w:rFonts w:ascii="Times New Roman" w:eastAsiaTheme="minorEastAsia" w:hAnsi="Times New Roman"/>
          <w:i/>
          <w:iCs/>
          <w:lang w:val="en-US" w:eastAsia="zh-CN"/>
        </w:rPr>
        <w:t xml:space="preserve"> (A) and (B).</w:t>
      </w:r>
    </w:p>
    <w:p w14:paraId="5E85D552" w14:textId="12380AD7" w:rsidR="001455A4" w:rsidRPr="001455A4" w:rsidRDefault="000834B3" w:rsidP="00EC057C">
      <w:pPr>
        <w:pStyle w:val="3"/>
        <w:numPr>
          <w:ilvl w:val="2"/>
          <w:numId w:val="1"/>
        </w:numPr>
        <w:spacing w:after="240"/>
        <w:jc w:val="both"/>
      </w:pPr>
      <w:r>
        <w:t xml:space="preserve">Comparison from the perspective of </w:t>
      </w:r>
      <w:r w:rsidR="00826598">
        <w:t xml:space="preserve">required standardization efforts for </w:t>
      </w:r>
      <w:r w:rsidR="00580263">
        <w:t xml:space="preserve">signaling design of </w:t>
      </w:r>
      <w:r w:rsidR="00826598">
        <w:t>side control information</w:t>
      </w:r>
    </w:p>
    <w:p w14:paraId="6C3A26EE" w14:textId="1EB7E7E7" w:rsidR="00977805" w:rsidRDefault="00977805" w:rsidP="007700AA">
      <w:pPr>
        <w:pStyle w:val="a9"/>
        <w:spacing w:line="200" w:lineRule="exact"/>
        <w:jc w:val="center"/>
        <w:rPr>
          <w:rFonts w:ascii="Times New Roman" w:hAnsi="Times New Roman" w:cs="Times New Roman"/>
          <w:b/>
          <w:bCs/>
        </w:rPr>
      </w:pPr>
      <w:bookmarkStart w:id="16" w:name="_Ref100994992"/>
      <w:r w:rsidRPr="007700AA">
        <w:rPr>
          <w:rFonts w:ascii="Times New Roman" w:hAnsi="Times New Roman" w:cs="Times New Roman"/>
          <w:b/>
          <w:bCs/>
        </w:rPr>
        <w:t xml:space="preserve">Table </w:t>
      </w:r>
      <w:r w:rsidRPr="007700AA">
        <w:rPr>
          <w:rFonts w:ascii="Times New Roman" w:hAnsi="Times New Roman" w:cs="Times New Roman"/>
          <w:b/>
          <w:bCs/>
        </w:rPr>
        <w:fldChar w:fldCharType="begin"/>
      </w:r>
      <w:r w:rsidRPr="007700AA">
        <w:rPr>
          <w:rFonts w:ascii="Times New Roman" w:hAnsi="Times New Roman" w:cs="Times New Roman"/>
          <w:b/>
          <w:bCs/>
        </w:rPr>
        <w:instrText xml:space="preserve"> SEQ Table \* ARABIC </w:instrText>
      </w:r>
      <w:r w:rsidRPr="007700AA">
        <w:rPr>
          <w:rFonts w:ascii="Times New Roman" w:hAnsi="Times New Roman" w:cs="Times New Roman"/>
          <w:b/>
          <w:bCs/>
        </w:rPr>
        <w:fldChar w:fldCharType="separate"/>
      </w:r>
      <w:r w:rsidR="00D64A86">
        <w:rPr>
          <w:rFonts w:ascii="Times New Roman" w:hAnsi="Times New Roman" w:cs="Times New Roman"/>
          <w:b/>
          <w:bCs/>
          <w:noProof/>
        </w:rPr>
        <w:t>2</w:t>
      </w:r>
      <w:r w:rsidRPr="007700AA">
        <w:rPr>
          <w:rFonts w:ascii="Times New Roman" w:hAnsi="Times New Roman" w:cs="Times New Roman"/>
          <w:b/>
          <w:bCs/>
        </w:rPr>
        <w:fldChar w:fldCharType="end"/>
      </w:r>
      <w:bookmarkEnd w:id="16"/>
      <w:r w:rsidRPr="007700AA">
        <w:rPr>
          <w:rFonts w:ascii="Times New Roman" w:hAnsi="Times New Roman" w:cs="Times New Roman"/>
          <w:b/>
          <w:bCs/>
        </w:rPr>
        <w:t xml:space="preserve"> </w:t>
      </w:r>
      <w:r w:rsidR="00580263">
        <w:rPr>
          <w:rFonts w:ascii="Times New Roman" w:hAnsi="Times New Roman" w:cs="Times New Roman"/>
          <w:b/>
          <w:bCs/>
        </w:rPr>
        <w:t>S</w:t>
      </w:r>
      <w:r w:rsidRPr="007700AA">
        <w:rPr>
          <w:rFonts w:ascii="Times New Roman" w:hAnsi="Times New Roman" w:cs="Times New Roman"/>
          <w:b/>
          <w:bCs/>
        </w:rPr>
        <w:t xml:space="preserve">tandardization efforts </w:t>
      </w:r>
      <w:r w:rsidR="00580263">
        <w:rPr>
          <w:rFonts w:ascii="Times New Roman" w:hAnsi="Times New Roman" w:cs="Times New Roman"/>
          <w:b/>
          <w:bCs/>
        </w:rPr>
        <w:t xml:space="preserve">required for side control information signaling design </w:t>
      </w:r>
      <w:r w:rsidRPr="007700AA">
        <w:rPr>
          <w:rFonts w:ascii="Times New Roman" w:hAnsi="Times New Roman" w:cs="Times New Roman"/>
          <w:b/>
          <w:bCs/>
        </w:rPr>
        <w:t>with protocol stacks</w:t>
      </w:r>
      <w:r w:rsidR="00962CE7">
        <w:rPr>
          <w:rFonts w:ascii="Times New Roman" w:hAnsi="Times New Roman" w:cs="Times New Roman"/>
          <w:b/>
          <w:bCs/>
        </w:rPr>
        <w:t xml:space="preserve"> </w:t>
      </w:r>
      <w:r w:rsidR="00580263">
        <w:rPr>
          <w:rFonts w:ascii="Times New Roman" w:hAnsi="Times New Roman" w:cs="Times New Roman"/>
          <w:b/>
          <w:bCs/>
        </w:rPr>
        <w:t xml:space="preserve">in </w:t>
      </w:r>
      <w:r w:rsidR="00580263">
        <w:rPr>
          <w:rFonts w:ascii="Times New Roman" w:hAnsi="Times New Roman" w:cs="Times New Roman"/>
          <w:b/>
          <w:bCs/>
        </w:rPr>
        <w:fldChar w:fldCharType="begin"/>
      </w:r>
      <w:r w:rsidR="00580263">
        <w:rPr>
          <w:rFonts w:ascii="Times New Roman" w:hAnsi="Times New Roman" w:cs="Times New Roman"/>
          <w:b/>
          <w:bCs/>
        </w:rPr>
        <w:instrText xml:space="preserve"> REF _Ref101552652 \h </w:instrText>
      </w:r>
      <w:r w:rsidR="00580263">
        <w:rPr>
          <w:rFonts w:ascii="Times New Roman" w:hAnsi="Times New Roman" w:cs="Times New Roman"/>
          <w:b/>
          <w:bCs/>
        </w:rPr>
      </w:r>
      <w:r w:rsidR="00580263">
        <w:rPr>
          <w:rFonts w:ascii="Times New Roman" w:hAnsi="Times New Roman" w:cs="Times New Roman"/>
          <w:b/>
          <w:bCs/>
        </w:rPr>
        <w:fldChar w:fldCharType="separate"/>
      </w:r>
      <w:r w:rsidR="00D64A86" w:rsidRPr="00F87983">
        <w:rPr>
          <w:rFonts w:ascii="Times New Roman" w:hAnsi="Times New Roman" w:cs="Times New Roman"/>
          <w:b/>
          <w:bCs/>
        </w:rPr>
        <w:t xml:space="preserve">Figure </w:t>
      </w:r>
      <w:r w:rsidR="00D64A86">
        <w:rPr>
          <w:rFonts w:ascii="Times New Roman" w:hAnsi="Times New Roman" w:cs="Times New Roman"/>
          <w:b/>
          <w:bCs/>
          <w:noProof/>
        </w:rPr>
        <w:t>5</w:t>
      </w:r>
      <w:r w:rsidR="00580263">
        <w:rPr>
          <w:rFonts w:ascii="Times New Roman" w:hAnsi="Times New Roman" w:cs="Times New Roman"/>
          <w:b/>
          <w:bCs/>
        </w:rPr>
        <w:fldChar w:fldCharType="end"/>
      </w:r>
    </w:p>
    <w:tbl>
      <w:tblPr>
        <w:tblStyle w:val="a8"/>
        <w:tblW w:w="9776" w:type="dxa"/>
        <w:tblCellMar>
          <w:top w:w="28" w:type="dxa"/>
          <w:left w:w="57" w:type="dxa"/>
          <w:bottom w:w="28" w:type="dxa"/>
          <w:right w:w="57" w:type="dxa"/>
        </w:tblCellMar>
        <w:tblLook w:val="04A0" w:firstRow="1" w:lastRow="0" w:firstColumn="1" w:lastColumn="0" w:noHBand="0" w:noVBand="1"/>
      </w:tblPr>
      <w:tblGrid>
        <w:gridCol w:w="1555"/>
        <w:gridCol w:w="1370"/>
        <w:gridCol w:w="1370"/>
        <w:gridCol w:w="1370"/>
        <w:gridCol w:w="1370"/>
        <w:gridCol w:w="1370"/>
        <w:gridCol w:w="1371"/>
      </w:tblGrid>
      <w:tr w:rsidR="001455A4" w14:paraId="6C1E2373" w14:textId="77777777" w:rsidTr="00D76B60">
        <w:trPr>
          <w:trHeight w:val="454"/>
        </w:trPr>
        <w:tc>
          <w:tcPr>
            <w:tcW w:w="1555" w:type="dxa"/>
            <w:shd w:val="clear" w:color="auto" w:fill="F7CAAC" w:themeFill="accent2" w:themeFillTint="66"/>
            <w:vAlign w:val="center"/>
          </w:tcPr>
          <w:p w14:paraId="2A4367CE" w14:textId="77777777" w:rsidR="001455A4" w:rsidRDefault="001455A4" w:rsidP="001455A4">
            <w:pPr>
              <w:spacing w:after="0" w:line="200" w:lineRule="exact"/>
              <w:jc w:val="center"/>
            </w:pPr>
          </w:p>
        </w:tc>
        <w:tc>
          <w:tcPr>
            <w:tcW w:w="1370" w:type="dxa"/>
            <w:shd w:val="clear" w:color="auto" w:fill="5B9BD5" w:themeFill="accent5"/>
            <w:vAlign w:val="center"/>
          </w:tcPr>
          <w:p w14:paraId="403E8D51" w14:textId="1D6FD444" w:rsidR="001455A4" w:rsidRDefault="001455A4" w:rsidP="001455A4">
            <w:pPr>
              <w:spacing w:after="0" w:line="200" w:lineRule="exact"/>
              <w:jc w:val="center"/>
            </w:pPr>
            <w:r>
              <w:rPr>
                <w:rFonts w:hint="eastAsia"/>
              </w:rPr>
              <w:t>S</w:t>
            </w:r>
            <w:r>
              <w:t>pecific side ctrl info</w:t>
            </w:r>
          </w:p>
        </w:tc>
        <w:tc>
          <w:tcPr>
            <w:tcW w:w="1370" w:type="dxa"/>
            <w:shd w:val="clear" w:color="auto" w:fill="FFC000" w:themeFill="accent4"/>
            <w:vAlign w:val="center"/>
          </w:tcPr>
          <w:p w14:paraId="3AC02CF9" w14:textId="73F6807A" w:rsidR="001455A4" w:rsidRDefault="001455A4" w:rsidP="001455A4">
            <w:pPr>
              <w:spacing w:after="0" w:line="200" w:lineRule="exact"/>
              <w:jc w:val="center"/>
            </w:pPr>
            <w:r>
              <w:t>Beam</w:t>
            </w:r>
          </w:p>
        </w:tc>
        <w:tc>
          <w:tcPr>
            <w:tcW w:w="1370" w:type="dxa"/>
            <w:shd w:val="clear" w:color="auto" w:fill="FFC000" w:themeFill="accent4"/>
            <w:vAlign w:val="center"/>
          </w:tcPr>
          <w:p w14:paraId="798A3068" w14:textId="1A6B39F0" w:rsidR="001455A4" w:rsidRDefault="001455A4" w:rsidP="001455A4">
            <w:pPr>
              <w:spacing w:after="0" w:line="200" w:lineRule="exact"/>
              <w:jc w:val="center"/>
            </w:pPr>
            <w:r>
              <w:t>Timing</w:t>
            </w:r>
          </w:p>
        </w:tc>
        <w:tc>
          <w:tcPr>
            <w:tcW w:w="1370" w:type="dxa"/>
            <w:shd w:val="clear" w:color="auto" w:fill="FFC000" w:themeFill="accent4"/>
            <w:vAlign w:val="center"/>
          </w:tcPr>
          <w:p w14:paraId="457011D2" w14:textId="1E9A6523" w:rsidR="001455A4" w:rsidRDefault="001455A4" w:rsidP="001455A4">
            <w:pPr>
              <w:spacing w:after="0" w:line="200" w:lineRule="exact"/>
              <w:jc w:val="center"/>
            </w:pPr>
            <w:r>
              <w:rPr>
                <w:rFonts w:hint="eastAsia"/>
              </w:rPr>
              <w:t>T</w:t>
            </w:r>
            <w:r>
              <w:t>DD config</w:t>
            </w:r>
          </w:p>
        </w:tc>
        <w:tc>
          <w:tcPr>
            <w:tcW w:w="1370" w:type="dxa"/>
            <w:shd w:val="clear" w:color="auto" w:fill="FFC000" w:themeFill="accent4"/>
            <w:vAlign w:val="center"/>
          </w:tcPr>
          <w:p w14:paraId="776891DB" w14:textId="2426A4FE" w:rsidR="001455A4" w:rsidRDefault="001455A4" w:rsidP="001455A4">
            <w:pPr>
              <w:spacing w:after="0" w:line="200" w:lineRule="exact"/>
              <w:jc w:val="center"/>
            </w:pPr>
            <w:r>
              <w:rPr>
                <w:rFonts w:hint="eastAsia"/>
              </w:rPr>
              <w:t>O</w:t>
            </w:r>
            <w:r>
              <w:t>N/OFF</w:t>
            </w:r>
          </w:p>
        </w:tc>
        <w:tc>
          <w:tcPr>
            <w:tcW w:w="1371" w:type="dxa"/>
            <w:shd w:val="clear" w:color="auto" w:fill="FFC000" w:themeFill="accent4"/>
            <w:vAlign w:val="center"/>
          </w:tcPr>
          <w:p w14:paraId="01B08655" w14:textId="79945D5E" w:rsidR="001455A4" w:rsidRDefault="001455A4" w:rsidP="001455A4">
            <w:pPr>
              <w:spacing w:after="0" w:line="200" w:lineRule="exact"/>
              <w:jc w:val="center"/>
            </w:pPr>
            <w:r>
              <w:t>Power control</w:t>
            </w:r>
          </w:p>
        </w:tc>
      </w:tr>
      <w:tr w:rsidR="001455A4" w14:paraId="48C324A2" w14:textId="77777777" w:rsidTr="00D76B60">
        <w:trPr>
          <w:trHeight w:val="454"/>
        </w:trPr>
        <w:tc>
          <w:tcPr>
            <w:tcW w:w="1555" w:type="dxa"/>
            <w:shd w:val="clear" w:color="auto" w:fill="F7CAAC" w:themeFill="accent2" w:themeFillTint="66"/>
            <w:vAlign w:val="center"/>
          </w:tcPr>
          <w:p w14:paraId="3FFA1164" w14:textId="1EDC4584" w:rsidR="001455A4" w:rsidRDefault="001455A4" w:rsidP="001455A4">
            <w:pPr>
              <w:spacing w:after="0"/>
              <w:jc w:val="both"/>
            </w:pPr>
            <w:r>
              <w:rPr>
                <w:rFonts w:hint="eastAsia"/>
              </w:rPr>
              <w:t>(</w:t>
            </w:r>
            <w:r>
              <w:t>A) PHY</w:t>
            </w:r>
          </w:p>
        </w:tc>
        <w:tc>
          <w:tcPr>
            <w:tcW w:w="1370" w:type="dxa"/>
            <w:shd w:val="clear" w:color="auto" w:fill="DEEAF6" w:themeFill="accent5" w:themeFillTint="33"/>
            <w:vAlign w:val="center"/>
          </w:tcPr>
          <w:p w14:paraId="1C827532" w14:textId="77777777" w:rsidR="001455A4" w:rsidRPr="00D76B60" w:rsidRDefault="001455A4" w:rsidP="001455A4">
            <w:pPr>
              <w:spacing w:after="0"/>
              <w:jc w:val="center"/>
              <w:rPr>
                <w:szCs w:val="20"/>
              </w:rPr>
            </w:pPr>
            <w:r w:rsidRPr="00D76B60">
              <w:rPr>
                <w:color w:val="C00000"/>
                <w:szCs w:val="20"/>
              </w:rPr>
              <w:t>New feature</w:t>
            </w:r>
          </w:p>
        </w:tc>
        <w:tc>
          <w:tcPr>
            <w:tcW w:w="1370" w:type="dxa"/>
            <w:shd w:val="clear" w:color="auto" w:fill="FFF9E7"/>
            <w:vAlign w:val="center"/>
          </w:tcPr>
          <w:p w14:paraId="53D6BF87" w14:textId="77777777" w:rsidR="001455A4" w:rsidRPr="00D76B60" w:rsidRDefault="001455A4" w:rsidP="001455A4">
            <w:pPr>
              <w:spacing w:after="0"/>
              <w:jc w:val="center"/>
              <w:rPr>
                <w:szCs w:val="20"/>
              </w:rPr>
            </w:pPr>
            <w:r w:rsidRPr="00D76B60">
              <w:rPr>
                <w:color w:val="C00000"/>
                <w:szCs w:val="20"/>
              </w:rPr>
              <w:t>New feature</w:t>
            </w:r>
          </w:p>
        </w:tc>
        <w:tc>
          <w:tcPr>
            <w:tcW w:w="1370" w:type="dxa"/>
            <w:shd w:val="clear" w:color="auto" w:fill="FFF9E7"/>
            <w:vAlign w:val="center"/>
          </w:tcPr>
          <w:p w14:paraId="707E7901" w14:textId="77777777" w:rsidR="001455A4" w:rsidRPr="00D76B60" w:rsidRDefault="001455A4" w:rsidP="001455A4">
            <w:pPr>
              <w:spacing w:after="0"/>
              <w:jc w:val="center"/>
              <w:rPr>
                <w:szCs w:val="20"/>
              </w:rPr>
            </w:pPr>
            <w:r w:rsidRPr="00D76B60">
              <w:rPr>
                <w:color w:val="C00000"/>
                <w:szCs w:val="20"/>
              </w:rPr>
              <w:t>New feature</w:t>
            </w:r>
          </w:p>
        </w:tc>
        <w:tc>
          <w:tcPr>
            <w:tcW w:w="1370" w:type="dxa"/>
            <w:shd w:val="clear" w:color="auto" w:fill="FFF9E7"/>
            <w:vAlign w:val="center"/>
          </w:tcPr>
          <w:p w14:paraId="3EF508D5" w14:textId="77777777" w:rsidR="001455A4" w:rsidRPr="00D76B60" w:rsidRDefault="001455A4" w:rsidP="001455A4">
            <w:pPr>
              <w:spacing w:after="0"/>
              <w:jc w:val="center"/>
              <w:rPr>
                <w:szCs w:val="20"/>
              </w:rPr>
            </w:pPr>
            <w:r w:rsidRPr="00D76B60">
              <w:rPr>
                <w:color w:val="C00000"/>
                <w:szCs w:val="20"/>
              </w:rPr>
              <w:t>New feature</w:t>
            </w:r>
          </w:p>
        </w:tc>
        <w:tc>
          <w:tcPr>
            <w:tcW w:w="1370" w:type="dxa"/>
            <w:shd w:val="clear" w:color="auto" w:fill="FFF9E7"/>
            <w:vAlign w:val="center"/>
          </w:tcPr>
          <w:p w14:paraId="5960BBC1" w14:textId="77777777" w:rsidR="001455A4" w:rsidRPr="00D76B60" w:rsidRDefault="001455A4" w:rsidP="001455A4">
            <w:pPr>
              <w:spacing w:after="0"/>
              <w:jc w:val="center"/>
              <w:rPr>
                <w:szCs w:val="20"/>
              </w:rPr>
            </w:pPr>
            <w:r w:rsidRPr="00D76B60">
              <w:rPr>
                <w:color w:val="C00000"/>
                <w:szCs w:val="20"/>
              </w:rPr>
              <w:t>New feature</w:t>
            </w:r>
          </w:p>
        </w:tc>
        <w:tc>
          <w:tcPr>
            <w:tcW w:w="1371" w:type="dxa"/>
            <w:shd w:val="clear" w:color="auto" w:fill="FFF9E7"/>
            <w:vAlign w:val="center"/>
          </w:tcPr>
          <w:p w14:paraId="6F0FB5EC" w14:textId="77777777" w:rsidR="001455A4" w:rsidRPr="00D76B60" w:rsidRDefault="001455A4" w:rsidP="001455A4">
            <w:pPr>
              <w:spacing w:after="0"/>
              <w:jc w:val="center"/>
              <w:rPr>
                <w:szCs w:val="20"/>
              </w:rPr>
            </w:pPr>
            <w:r w:rsidRPr="00D76B60">
              <w:rPr>
                <w:color w:val="C00000"/>
                <w:szCs w:val="20"/>
              </w:rPr>
              <w:t>New feature</w:t>
            </w:r>
          </w:p>
        </w:tc>
      </w:tr>
      <w:tr w:rsidR="001455A4" w14:paraId="2F23B48B" w14:textId="77777777" w:rsidTr="00D76B60">
        <w:trPr>
          <w:trHeight w:val="454"/>
        </w:trPr>
        <w:tc>
          <w:tcPr>
            <w:tcW w:w="1555" w:type="dxa"/>
            <w:shd w:val="clear" w:color="auto" w:fill="F7CAAC" w:themeFill="accent2" w:themeFillTint="66"/>
            <w:vAlign w:val="center"/>
          </w:tcPr>
          <w:p w14:paraId="0161251C" w14:textId="1FA72BC3" w:rsidR="001455A4" w:rsidRDefault="001455A4" w:rsidP="001455A4">
            <w:pPr>
              <w:spacing w:after="0"/>
              <w:jc w:val="both"/>
            </w:pPr>
            <w:r>
              <w:rPr>
                <w:rFonts w:hint="eastAsia"/>
              </w:rPr>
              <w:t>(</w:t>
            </w:r>
            <w:r>
              <w:t>B) PHY/MAC</w:t>
            </w:r>
          </w:p>
        </w:tc>
        <w:tc>
          <w:tcPr>
            <w:tcW w:w="1370" w:type="dxa"/>
            <w:shd w:val="clear" w:color="auto" w:fill="DEEAF6" w:themeFill="accent5" w:themeFillTint="33"/>
            <w:vAlign w:val="center"/>
          </w:tcPr>
          <w:p w14:paraId="5AE68F97" w14:textId="77777777" w:rsidR="001455A4" w:rsidRPr="00D76B60" w:rsidRDefault="001455A4" w:rsidP="001455A4">
            <w:pPr>
              <w:spacing w:after="0"/>
              <w:jc w:val="center"/>
              <w:rPr>
                <w:szCs w:val="20"/>
              </w:rPr>
            </w:pPr>
            <w:r w:rsidRPr="00D76B60">
              <w:rPr>
                <w:color w:val="C00000"/>
                <w:szCs w:val="20"/>
              </w:rPr>
              <w:t>New feature</w:t>
            </w:r>
          </w:p>
        </w:tc>
        <w:tc>
          <w:tcPr>
            <w:tcW w:w="1370" w:type="dxa"/>
            <w:shd w:val="clear" w:color="auto" w:fill="FFF9E7"/>
            <w:vAlign w:val="center"/>
          </w:tcPr>
          <w:p w14:paraId="5A1F6C62" w14:textId="77777777" w:rsidR="001455A4" w:rsidRPr="00D76B60" w:rsidRDefault="001455A4" w:rsidP="001455A4">
            <w:pPr>
              <w:spacing w:after="0"/>
              <w:jc w:val="center"/>
              <w:rPr>
                <w:szCs w:val="20"/>
              </w:rPr>
            </w:pPr>
            <w:r w:rsidRPr="00D76B60">
              <w:rPr>
                <w:color w:val="C00000"/>
                <w:szCs w:val="20"/>
              </w:rPr>
              <w:t>New feature</w:t>
            </w:r>
          </w:p>
        </w:tc>
        <w:tc>
          <w:tcPr>
            <w:tcW w:w="1370" w:type="dxa"/>
            <w:shd w:val="clear" w:color="auto" w:fill="FFF9E7"/>
            <w:vAlign w:val="center"/>
          </w:tcPr>
          <w:p w14:paraId="028DC991" w14:textId="77777777" w:rsidR="001455A4" w:rsidRPr="00D76B60" w:rsidRDefault="001455A4" w:rsidP="001455A4">
            <w:pPr>
              <w:spacing w:after="0" w:line="200" w:lineRule="exact"/>
              <w:jc w:val="center"/>
              <w:rPr>
                <w:szCs w:val="20"/>
              </w:rPr>
            </w:pPr>
            <w:r w:rsidRPr="00D76B60">
              <w:rPr>
                <w:color w:val="00B050"/>
                <w:szCs w:val="20"/>
              </w:rPr>
              <w:t>Reuse existing signaling</w:t>
            </w:r>
          </w:p>
        </w:tc>
        <w:tc>
          <w:tcPr>
            <w:tcW w:w="1370" w:type="dxa"/>
            <w:shd w:val="clear" w:color="auto" w:fill="FFF9E7"/>
            <w:vAlign w:val="center"/>
          </w:tcPr>
          <w:p w14:paraId="147A6A9D" w14:textId="77777777" w:rsidR="001455A4" w:rsidRPr="00D76B60" w:rsidRDefault="001455A4" w:rsidP="001455A4">
            <w:pPr>
              <w:spacing w:after="0"/>
              <w:jc w:val="center"/>
              <w:rPr>
                <w:szCs w:val="20"/>
              </w:rPr>
            </w:pPr>
            <w:r w:rsidRPr="00D76B60">
              <w:rPr>
                <w:color w:val="C00000"/>
                <w:szCs w:val="20"/>
              </w:rPr>
              <w:t>New feature</w:t>
            </w:r>
          </w:p>
        </w:tc>
        <w:tc>
          <w:tcPr>
            <w:tcW w:w="1370" w:type="dxa"/>
            <w:shd w:val="clear" w:color="auto" w:fill="FFF9E7"/>
            <w:vAlign w:val="center"/>
          </w:tcPr>
          <w:p w14:paraId="3758BF96" w14:textId="77777777" w:rsidR="001455A4" w:rsidRPr="00D76B60" w:rsidRDefault="001455A4" w:rsidP="001455A4">
            <w:pPr>
              <w:spacing w:after="0"/>
              <w:jc w:val="center"/>
              <w:rPr>
                <w:szCs w:val="20"/>
              </w:rPr>
            </w:pPr>
            <w:r w:rsidRPr="00D76B60">
              <w:rPr>
                <w:color w:val="C00000"/>
                <w:szCs w:val="20"/>
              </w:rPr>
              <w:t>New feature</w:t>
            </w:r>
          </w:p>
        </w:tc>
        <w:tc>
          <w:tcPr>
            <w:tcW w:w="1371" w:type="dxa"/>
            <w:shd w:val="clear" w:color="auto" w:fill="FFF9E7"/>
            <w:vAlign w:val="center"/>
          </w:tcPr>
          <w:p w14:paraId="62BAB0F6" w14:textId="77777777" w:rsidR="001455A4" w:rsidRPr="00D76B60" w:rsidRDefault="001455A4" w:rsidP="001455A4">
            <w:pPr>
              <w:spacing w:after="0"/>
              <w:jc w:val="center"/>
              <w:rPr>
                <w:szCs w:val="20"/>
              </w:rPr>
            </w:pPr>
            <w:r w:rsidRPr="00D76B60">
              <w:rPr>
                <w:color w:val="C00000"/>
                <w:szCs w:val="20"/>
              </w:rPr>
              <w:t>New feature</w:t>
            </w:r>
          </w:p>
        </w:tc>
      </w:tr>
      <w:tr w:rsidR="001455A4" w14:paraId="30AF5DEC" w14:textId="77777777" w:rsidTr="00D76B60">
        <w:trPr>
          <w:trHeight w:val="454"/>
        </w:trPr>
        <w:tc>
          <w:tcPr>
            <w:tcW w:w="1555" w:type="dxa"/>
            <w:shd w:val="clear" w:color="auto" w:fill="F7CAAC" w:themeFill="accent2" w:themeFillTint="66"/>
            <w:vAlign w:val="center"/>
          </w:tcPr>
          <w:p w14:paraId="07D216E9" w14:textId="0D5B4897" w:rsidR="001455A4" w:rsidRDefault="001455A4" w:rsidP="001455A4">
            <w:pPr>
              <w:spacing w:after="0"/>
              <w:jc w:val="both"/>
            </w:pPr>
            <w:r>
              <w:rPr>
                <w:rFonts w:hint="eastAsia"/>
              </w:rPr>
              <w:t>(</w:t>
            </w:r>
            <w:r>
              <w:t>C)PHY/L2/L3</w:t>
            </w:r>
          </w:p>
        </w:tc>
        <w:tc>
          <w:tcPr>
            <w:tcW w:w="1370" w:type="dxa"/>
            <w:shd w:val="clear" w:color="auto" w:fill="DEEAF6" w:themeFill="accent5" w:themeFillTint="33"/>
            <w:vAlign w:val="center"/>
          </w:tcPr>
          <w:p w14:paraId="343FABBB" w14:textId="51EEDCE4" w:rsidR="001455A4" w:rsidRPr="00D76B60" w:rsidRDefault="001455A4" w:rsidP="001455A4">
            <w:pPr>
              <w:spacing w:after="0" w:line="200" w:lineRule="exact"/>
              <w:jc w:val="center"/>
              <w:rPr>
                <w:szCs w:val="20"/>
              </w:rPr>
            </w:pPr>
            <w:r w:rsidRPr="00D76B60">
              <w:rPr>
                <w:color w:val="00B050"/>
                <w:szCs w:val="20"/>
              </w:rPr>
              <w:t xml:space="preserve">Reuse existing </w:t>
            </w:r>
            <w:r w:rsidR="00346BE0" w:rsidRPr="00D76B60">
              <w:rPr>
                <w:color w:val="00B050"/>
                <w:szCs w:val="20"/>
              </w:rPr>
              <w:t>mechanism</w:t>
            </w:r>
          </w:p>
        </w:tc>
        <w:tc>
          <w:tcPr>
            <w:tcW w:w="1370" w:type="dxa"/>
            <w:shd w:val="clear" w:color="auto" w:fill="FFF9E7"/>
            <w:vAlign w:val="center"/>
          </w:tcPr>
          <w:p w14:paraId="09ABE3A7" w14:textId="77777777" w:rsidR="001455A4" w:rsidRPr="00D76B60" w:rsidRDefault="001455A4" w:rsidP="001455A4">
            <w:pPr>
              <w:spacing w:after="0"/>
              <w:jc w:val="center"/>
              <w:rPr>
                <w:szCs w:val="20"/>
              </w:rPr>
            </w:pPr>
            <w:r w:rsidRPr="00D76B60">
              <w:rPr>
                <w:color w:val="00B0F0"/>
                <w:szCs w:val="20"/>
              </w:rPr>
              <w:t>New signaling</w:t>
            </w:r>
          </w:p>
        </w:tc>
        <w:tc>
          <w:tcPr>
            <w:tcW w:w="1370" w:type="dxa"/>
            <w:shd w:val="clear" w:color="auto" w:fill="FFF9E7"/>
            <w:vAlign w:val="center"/>
          </w:tcPr>
          <w:p w14:paraId="2249326B" w14:textId="77777777" w:rsidR="001455A4" w:rsidRPr="00D76B60" w:rsidRDefault="001455A4" w:rsidP="001455A4">
            <w:pPr>
              <w:spacing w:after="0" w:line="200" w:lineRule="exact"/>
              <w:jc w:val="center"/>
              <w:rPr>
                <w:szCs w:val="20"/>
              </w:rPr>
            </w:pPr>
            <w:r w:rsidRPr="00D76B60">
              <w:rPr>
                <w:color w:val="00B050"/>
                <w:szCs w:val="20"/>
              </w:rPr>
              <w:t>Reuse existing signaling</w:t>
            </w:r>
          </w:p>
        </w:tc>
        <w:tc>
          <w:tcPr>
            <w:tcW w:w="1370" w:type="dxa"/>
            <w:shd w:val="clear" w:color="auto" w:fill="FFF9E7"/>
            <w:vAlign w:val="center"/>
          </w:tcPr>
          <w:p w14:paraId="6D2007EA" w14:textId="77777777" w:rsidR="001455A4" w:rsidRPr="00D76B60" w:rsidRDefault="001455A4" w:rsidP="001455A4">
            <w:pPr>
              <w:spacing w:after="0" w:line="200" w:lineRule="exact"/>
              <w:jc w:val="center"/>
              <w:rPr>
                <w:szCs w:val="20"/>
              </w:rPr>
            </w:pPr>
            <w:r w:rsidRPr="00D76B60">
              <w:rPr>
                <w:color w:val="00B050"/>
                <w:szCs w:val="20"/>
              </w:rPr>
              <w:t>Reuse existing signaling</w:t>
            </w:r>
          </w:p>
        </w:tc>
        <w:tc>
          <w:tcPr>
            <w:tcW w:w="1370" w:type="dxa"/>
            <w:shd w:val="clear" w:color="auto" w:fill="FFF9E7"/>
            <w:vAlign w:val="center"/>
          </w:tcPr>
          <w:p w14:paraId="00DC7C12" w14:textId="77777777" w:rsidR="001455A4" w:rsidRPr="00D76B60" w:rsidRDefault="001455A4" w:rsidP="001455A4">
            <w:pPr>
              <w:spacing w:after="0"/>
              <w:jc w:val="center"/>
              <w:rPr>
                <w:color w:val="00B0F0"/>
                <w:szCs w:val="20"/>
              </w:rPr>
            </w:pPr>
            <w:r w:rsidRPr="00D76B60">
              <w:rPr>
                <w:color w:val="00B0F0"/>
                <w:szCs w:val="20"/>
              </w:rPr>
              <w:t>New signaling</w:t>
            </w:r>
          </w:p>
        </w:tc>
        <w:tc>
          <w:tcPr>
            <w:tcW w:w="1371" w:type="dxa"/>
            <w:shd w:val="clear" w:color="auto" w:fill="FFF9E7"/>
            <w:vAlign w:val="center"/>
          </w:tcPr>
          <w:p w14:paraId="25906CEC" w14:textId="77777777" w:rsidR="001455A4" w:rsidRPr="00D76B60" w:rsidRDefault="001455A4" w:rsidP="001455A4">
            <w:pPr>
              <w:spacing w:after="0"/>
              <w:jc w:val="center"/>
              <w:rPr>
                <w:color w:val="00B0F0"/>
                <w:szCs w:val="20"/>
              </w:rPr>
            </w:pPr>
            <w:r w:rsidRPr="00D76B60">
              <w:rPr>
                <w:color w:val="00B0F0"/>
                <w:szCs w:val="20"/>
              </w:rPr>
              <w:t>New signaling</w:t>
            </w:r>
          </w:p>
        </w:tc>
      </w:tr>
    </w:tbl>
    <w:p w14:paraId="7DDF6764" w14:textId="77777777" w:rsidR="00354946" w:rsidRDefault="00354946" w:rsidP="00354946">
      <w:pPr>
        <w:spacing w:after="0"/>
        <w:rPr>
          <w:color w:val="C00000"/>
          <w:sz w:val="18"/>
          <w:szCs w:val="18"/>
        </w:rPr>
      </w:pPr>
    </w:p>
    <w:p w14:paraId="6065E258" w14:textId="18DEB1E2" w:rsidR="00F049C6" w:rsidRDefault="00984D8E" w:rsidP="00EC057C">
      <w:pPr>
        <w:jc w:val="both"/>
      </w:pPr>
      <w:r>
        <w:rPr>
          <w:rFonts w:hint="eastAsia"/>
        </w:rPr>
        <w:t>T</w:t>
      </w:r>
      <w:r>
        <w:t>he stan</w:t>
      </w:r>
      <w:r w:rsidRPr="00984D8E">
        <w:t xml:space="preserve">dardization impacts of NC repeaters with protocol stacks A, B and C (as shown in </w:t>
      </w:r>
      <w:r w:rsidRPr="00984D8E">
        <w:fldChar w:fldCharType="begin"/>
      </w:r>
      <w:r w:rsidRPr="00984D8E">
        <w:instrText xml:space="preserve"> REF _Ref101552652 \h  \* MERGEFORMAT </w:instrText>
      </w:r>
      <w:r w:rsidRPr="00984D8E">
        <w:fldChar w:fldCharType="separate"/>
      </w:r>
      <w:r w:rsidR="00D64A86" w:rsidRPr="00182CBD">
        <w:rPr>
          <w:rFonts w:ascii="Times New Roman" w:hAnsi="Times New Roman"/>
        </w:rPr>
        <w:t xml:space="preserve">Figure </w:t>
      </w:r>
      <w:r w:rsidR="00D64A86" w:rsidRPr="00182CBD">
        <w:rPr>
          <w:rFonts w:ascii="Times New Roman" w:hAnsi="Times New Roman"/>
          <w:noProof/>
        </w:rPr>
        <w:t>5</w:t>
      </w:r>
      <w:r w:rsidRPr="00984D8E">
        <w:fldChar w:fldCharType="end"/>
      </w:r>
      <w:r w:rsidRPr="00984D8E">
        <w:t xml:space="preserve">) are summarized in </w:t>
      </w:r>
      <w:r w:rsidRPr="00984D8E">
        <w:fldChar w:fldCharType="begin"/>
      </w:r>
      <w:r w:rsidRPr="00984D8E">
        <w:instrText xml:space="preserve"> REF _Ref100994992 \h  \* MERGEFORMAT </w:instrText>
      </w:r>
      <w:r w:rsidRPr="00984D8E">
        <w:fldChar w:fldCharType="separate"/>
      </w:r>
      <w:r w:rsidR="00D64A86" w:rsidRPr="00182CBD">
        <w:rPr>
          <w:rFonts w:ascii="Times New Roman" w:hAnsi="Times New Roman"/>
        </w:rPr>
        <w:t>Table 2</w:t>
      </w:r>
      <w:r w:rsidRPr="00984D8E">
        <w:fldChar w:fldCharType="end"/>
      </w:r>
      <w:r w:rsidRPr="00984D8E">
        <w:t>.</w:t>
      </w:r>
      <w:r>
        <w:t xml:space="preserve"> </w:t>
      </w:r>
      <w:r w:rsidR="00354946">
        <w:t>Three labels in different colors are used to show different potential STD impacts or required STD efforts.</w:t>
      </w:r>
    </w:p>
    <w:p w14:paraId="421FD2D5" w14:textId="69F772F8" w:rsidR="00354946" w:rsidRPr="00354946" w:rsidRDefault="00214F9A" w:rsidP="00354946">
      <w:pPr>
        <w:jc w:val="center"/>
      </w:pPr>
      <w:r w:rsidRPr="00214F9A">
        <w:rPr>
          <w:sz w:val="18"/>
          <w:szCs w:val="18"/>
        </w:rPr>
        <w:t xml:space="preserve">Required STD effort: </w:t>
      </w:r>
      <w:r w:rsidR="00354946" w:rsidRPr="002576FA">
        <w:rPr>
          <w:color w:val="C00000"/>
          <w:sz w:val="18"/>
          <w:szCs w:val="18"/>
        </w:rPr>
        <w:t>New feature</w:t>
      </w:r>
      <w:r w:rsidR="00354946">
        <w:rPr>
          <w:color w:val="C00000"/>
          <w:sz w:val="18"/>
          <w:szCs w:val="18"/>
        </w:rPr>
        <w:t>&gt;</w:t>
      </w:r>
      <w:r w:rsidR="00354946" w:rsidRPr="00354946">
        <w:rPr>
          <w:color w:val="00B0F0"/>
          <w:sz w:val="18"/>
          <w:szCs w:val="18"/>
        </w:rPr>
        <w:t xml:space="preserve"> </w:t>
      </w:r>
      <w:r w:rsidR="00354946" w:rsidRPr="002576FA">
        <w:rPr>
          <w:color w:val="00B0F0"/>
          <w:sz w:val="18"/>
          <w:szCs w:val="18"/>
        </w:rPr>
        <w:t>New signaling</w:t>
      </w:r>
      <w:r w:rsidR="00354946">
        <w:rPr>
          <w:color w:val="00B0F0"/>
          <w:sz w:val="18"/>
          <w:szCs w:val="18"/>
        </w:rPr>
        <w:t>&gt;</w:t>
      </w:r>
      <w:r w:rsidR="00354946" w:rsidRPr="00354946">
        <w:rPr>
          <w:color w:val="00B050"/>
          <w:sz w:val="18"/>
          <w:szCs w:val="18"/>
        </w:rPr>
        <w:t xml:space="preserve"> </w:t>
      </w:r>
      <w:r w:rsidR="00354946">
        <w:rPr>
          <w:color w:val="00B050"/>
          <w:sz w:val="18"/>
          <w:szCs w:val="18"/>
        </w:rPr>
        <w:t>Reuse existing signaling/mechanism</w:t>
      </w:r>
    </w:p>
    <w:p w14:paraId="56B1AEEC" w14:textId="2E4FCB3D" w:rsidR="00F049C6" w:rsidRDefault="00571373" w:rsidP="00EC057C">
      <w:pPr>
        <w:pStyle w:val="a7"/>
        <w:numPr>
          <w:ilvl w:val="0"/>
          <w:numId w:val="26"/>
        </w:numPr>
        <w:ind w:firstLineChars="0"/>
        <w:jc w:val="both"/>
      </w:pPr>
      <w:r>
        <w:rPr>
          <w:rFonts w:hint="eastAsia"/>
        </w:rPr>
        <w:t>‘</w:t>
      </w:r>
      <w:r>
        <w:t>New feature’ in red</w:t>
      </w:r>
      <w:r w:rsidR="00840EB9">
        <w:t xml:space="preserve"> means </w:t>
      </w:r>
      <w:r>
        <w:t>a new feature is required if the protocol stack in the row is adopted and</w:t>
      </w:r>
      <w:r w:rsidRPr="00F049C6">
        <w:rPr>
          <w:rFonts w:eastAsia="Yu Mincho"/>
          <w:lang w:val="en-US" w:eastAsia="ja-JP"/>
        </w:rPr>
        <w:t xml:space="preserve"> the information/feature in the column is supported</w:t>
      </w:r>
      <w:r>
        <w:t xml:space="preserve">. </w:t>
      </w:r>
      <w:r w:rsidR="00F049C6">
        <w:t>A ‘New feature’ is usually not supported in legacy NR</w:t>
      </w:r>
      <w:r w:rsidR="00CF2072">
        <w:t>.</w:t>
      </w:r>
      <w:r w:rsidR="00F049C6">
        <w:t xml:space="preserve"> Hence, ‘New feature’ in </w:t>
      </w:r>
      <w:r w:rsidR="00F049C6" w:rsidRPr="00984D8E">
        <w:fldChar w:fldCharType="begin"/>
      </w:r>
      <w:r w:rsidR="00F049C6" w:rsidRPr="00984D8E">
        <w:instrText xml:space="preserve"> REF _Ref100994992 \h  \* MERGEFORMAT </w:instrText>
      </w:r>
      <w:r w:rsidR="00F049C6" w:rsidRPr="00984D8E">
        <w:fldChar w:fldCharType="separate"/>
      </w:r>
      <w:r w:rsidR="00D64A86" w:rsidRPr="00182CBD">
        <w:rPr>
          <w:rFonts w:ascii="Times New Roman" w:hAnsi="Times New Roman"/>
        </w:rPr>
        <w:t>Table 2</w:t>
      </w:r>
      <w:r w:rsidR="00F049C6" w:rsidRPr="00984D8E">
        <w:fldChar w:fldCharType="end"/>
      </w:r>
      <w:r w:rsidR="00F049C6">
        <w:t xml:space="preserve"> may require obvious STD effort, if supported.</w:t>
      </w:r>
    </w:p>
    <w:p w14:paraId="4CF3482D" w14:textId="2E9C7CDC" w:rsidR="00AF62E1" w:rsidRPr="005A2431" w:rsidRDefault="005A2431" w:rsidP="00EC057C">
      <w:pPr>
        <w:pStyle w:val="a7"/>
        <w:numPr>
          <w:ilvl w:val="1"/>
          <w:numId w:val="26"/>
        </w:numPr>
        <w:ind w:firstLineChars="0"/>
        <w:jc w:val="both"/>
      </w:pPr>
      <w:r>
        <w:rPr>
          <w:rFonts w:eastAsiaTheme="minorEastAsia"/>
          <w:lang w:eastAsia="zh-CN"/>
        </w:rPr>
        <w:t>Firstly</w:t>
      </w:r>
      <w:r w:rsidR="00AF62E1">
        <w:rPr>
          <w:rFonts w:eastAsiaTheme="minorEastAsia"/>
          <w:lang w:eastAsia="zh-CN"/>
        </w:rPr>
        <w:t xml:space="preserve">, </w:t>
      </w:r>
      <w:r>
        <w:rPr>
          <w:rFonts w:eastAsiaTheme="minorEastAsia"/>
          <w:lang w:eastAsia="zh-CN"/>
        </w:rPr>
        <w:t xml:space="preserve">in legacy NR, only PHY or PHY+MAC may not be enough to support an ID for NC repeaters. The support of specific side control information for NC repeaters, </w:t>
      </w:r>
      <w:r w:rsidR="000636C1">
        <w:rPr>
          <w:rFonts w:eastAsiaTheme="minorEastAsia"/>
          <w:lang w:eastAsia="zh-CN"/>
        </w:rPr>
        <w:t>e</w:t>
      </w:r>
      <w:r>
        <w:rPr>
          <w:rFonts w:eastAsiaTheme="minorEastAsia"/>
          <w:lang w:eastAsia="zh-CN"/>
        </w:rPr>
        <w:t>.</w:t>
      </w:r>
      <w:r w:rsidR="000636C1">
        <w:rPr>
          <w:rFonts w:eastAsiaTheme="minorEastAsia"/>
          <w:lang w:eastAsia="zh-CN"/>
        </w:rPr>
        <w:t>g</w:t>
      </w:r>
      <w:r>
        <w:rPr>
          <w:rFonts w:eastAsiaTheme="minorEastAsia"/>
          <w:lang w:eastAsia="zh-CN"/>
        </w:rPr>
        <w:t>., to let th</w:t>
      </w:r>
      <w:r>
        <w:rPr>
          <w:rFonts w:eastAsia="Yu Mincho"/>
          <w:lang w:val="en-US" w:eastAsia="ja-JP"/>
        </w:rPr>
        <w:t>e gNB be able to identify the repeaters,</w:t>
      </w:r>
      <w:r>
        <w:rPr>
          <w:rFonts w:eastAsiaTheme="minorEastAsia"/>
          <w:lang w:eastAsia="zh-CN"/>
        </w:rPr>
        <w:t xml:space="preserve"> may </w:t>
      </w:r>
      <w:r w:rsidR="000636C1">
        <w:rPr>
          <w:rFonts w:eastAsiaTheme="minorEastAsia"/>
          <w:lang w:eastAsia="zh-CN"/>
        </w:rPr>
        <w:t>require</w:t>
      </w:r>
      <w:r>
        <w:rPr>
          <w:rFonts w:eastAsiaTheme="minorEastAsia"/>
          <w:lang w:eastAsia="zh-CN"/>
        </w:rPr>
        <w:t xml:space="preserve"> </w:t>
      </w:r>
      <w:r w:rsidR="000636C1">
        <w:rPr>
          <w:rFonts w:eastAsiaTheme="minorEastAsia"/>
          <w:lang w:eastAsia="zh-CN"/>
        </w:rPr>
        <w:t xml:space="preserve">a </w:t>
      </w:r>
      <w:r>
        <w:rPr>
          <w:rFonts w:eastAsiaTheme="minorEastAsia"/>
          <w:lang w:eastAsia="zh-CN"/>
        </w:rPr>
        <w:t>new feature</w:t>
      </w:r>
      <w:r w:rsidR="000636C1">
        <w:rPr>
          <w:rFonts w:eastAsiaTheme="minorEastAsia"/>
          <w:lang w:eastAsia="zh-CN"/>
        </w:rPr>
        <w:t xml:space="preserve"> (such as PHY/MAC ID)</w:t>
      </w:r>
      <w:r>
        <w:rPr>
          <w:rFonts w:eastAsiaTheme="minorEastAsia"/>
          <w:lang w:eastAsia="zh-CN"/>
        </w:rPr>
        <w:t>.</w:t>
      </w:r>
    </w:p>
    <w:p w14:paraId="28861344" w14:textId="43E11168" w:rsidR="005A2431" w:rsidRDefault="005A2431" w:rsidP="00EC057C">
      <w:pPr>
        <w:pStyle w:val="a7"/>
        <w:numPr>
          <w:ilvl w:val="1"/>
          <w:numId w:val="26"/>
        </w:numPr>
        <w:ind w:firstLineChars="0"/>
        <w:jc w:val="both"/>
      </w:pPr>
      <w:r>
        <w:rPr>
          <w:rFonts w:hint="eastAsia"/>
        </w:rPr>
        <w:t>S</w:t>
      </w:r>
      <w:r>
        <w:t>econdly, the existing mechanism of beam management/measurement/failure recovery</w:t>
      </w:r>
      <w:r w:rsidR="00962CE7">
        <w:t xml:space="preserve"> and</w:t>
      </w:r>
      <w:r>
        <w:t xml:space="preserve"> the existing mechanism for </w:t>
      </w:r>
      <w:r w:rsidR="00962CE7">
        <w:t xml:space="preserve">TDD config indication, power control and power saving all require the </w:t>
      </w:r>
      <w:r w:rsidR="000636C1">
        <w:t>RRC configuration</w:t>
      </w:r>
      <w:r w:rsidR="00962CE7">
        <w:t xml:space="preserve">. Without RRC layer, the existing </w:t>
      </w:r>
      <w:r w:rsidR="000636C1">
        <w:t xml:space="preserve">signaling </w:t>
      </w:r>
      <w:r w:rsidR="00962CE7">
        <w:t xml:space="preserve">cannot </w:t>
      </w:r>
      <w:r w:rsidR="000636C1">
        <w:t xml:space="preserve">directly </w:t>
      </w:r>
      <w:r w:rsidR="00962CE7">
        <w:t>be reused.</w:t>
      </w:r>
      <w:r w:rsidR="000636C1">
        <w:t xml:space="preserve"> Some </w:t>
      </w:r>
      <w:r w:rsidR="00BC60E2">
        <w:t>modifications</w:t>
      </w:r>
      <w:r w:rsidR="000636C1">
        <w:t xml:space="preserve"> of the existing signaling or even some new signaling may be required.</w:t>
      </w:r>
    </w:p>
    <w:p w14:paraId="711F517E" w14:textId="2DD9EACC" w:rsidR="00622E94" w:rsidRDefault="00F049C6" w:rsidP="00EC057C">
      <w:pPr>
        <w:pStyle w:val="a7"/>
        <w:numPr>
          <w:ilvl w:val="0"/>
          <w:numId w:val="26"/>
        </w:numPr>
        <w:ind w:firstLineChars="0"/>
        <w:jc w:val="both"/>
      </w:pPr>
      <w:r>
        <w:rPr>
          <w:rFonts w:hint="eastAsia"/>
        </w:rPr>
        <w:t>‘</w:t>
      </w:r>
      <w:r>
        <w:t xml:space="preserve">New signaling’ in blue </w:t>
      </w:r>
      <w:r w:rsidR="00622E94">
        <w:t>are shown in the last row</w:t>
      </w:r>
      <w:r w:rsidR="002C6A4C">
        <w:t xml:space="preserve"> which corresponds</w:t>
      </w:r>
      <w:r w:rsidR="00622E94">
        <w:t xml:space="preserve"> the protocol stack C</w:t>
      </w:r>
      <w:r w:rsidR="00BC60E2">
        <w:rPr>
          <w:rFonts w:asciiTheme="minorEastAsia" w:eastAsiaTheme="minorEastAsia" w:hAnsiTheme="minorEastAsia"/>
          <w:lang w:eastAsia="zh-CN"/>
        </w:rPr>
        <w:t xml:space="preserve">. </w:t>
      </w:r>
      <w:r w:rsidR="002C6A4C">
        <w:t xml:space="preserve">If </w:t>
      </w:r>
      <w:r w:rsidR="00BC60E2">
        <w:t>NC repeaters have L1, L2 and L3</w:t>
      </w:r>
      <w:r w:rsidR="002C6A4C">
        <w:t>,</w:t>
      </w:r>
      <w:r w:rsidR="00622E94">
        <w:t xml:space="preserve"> </w:t>
      </w:r>
      <w:r w:rsidR="002C6A4C">
        <w:t xml:space="preserve">the existing </w:t>
      </w:r>
      <w:r w:rsidR="00BC60E2">
        <w:t>framework of signaling/</w:t>
      </w:r>
      <w:r w:rsidR="002C6A4C">
        <w:t>configuration</w:t>
      </w:r>
      <w:r w:rsidR="00BC60E2">
        <w:t xml:space="preserve"> mechanism for</w:t>
      </w:r>
      <w:r w:rsidR="002C6A4C">
        <w:t xml:space="preserve"> UE</w:t>
      </w:r>
      <w:r w:rsidR="00BC60E2">
        <w:t>s</w:t>
      </w:r>
      <w:r w:rsidR="002C6A4C">
        <w:t xml:space="preserve"> can be reused. The </w:t>
      </w:r>
      <w:r w:rsidR="00622E94">
        <w:t xml:space="preserve">side control information in the columns can be carried by a DCI or a MAC CE while the corresponding configuration can be carried by RRC signaling. The </w:t>
      </w:r>
      <w:r w:rsidR="002C6A4C">
        <w:t xml:space="preserve">required </w:t>
      </w:r>
      <w:r w:rsidR="00622E94">
        <w:t xml:space="preserve">STD efforts is </w:t>
      </w:r>
      <w:r w:rsidR="00925204">
        <w:rPr>
          <w:rFonts w:eastAsia="Yu Mincho" w:hint="eastAsia"/>
          <w:lang w:eastAsia="ja-JP"/>
        </w:rPr>
        <w:t>m</w:t>
      </w:r>
      <w:r w:rsidR="00925204">
        <w:rPr>
          <w:rFonts w:eastAsia="Yu Mincho"/>
          <w:lang w:eastAsia="ja-JP"/>
        </w:rPr>
        <w:t>ainly for the discussion</w:t>
      </w:r>
      <w:r w:rsidR="00622E94">
        <w:t xml:space="preserve"> </w:t>
      </w:r>
      <w:r w:rsidR="00925204">
        <w:t xml:space="preserve">on </w:t>
      </w:r>
      <w:r w:rsidR="00622E94">
        <w:t>what information should be carried/indicated</w:t>
      </w:r>
      <w:r w:rsidR="002C6A4C">
        <w:t xml:space="preserve"> and </w:t>
      </w:r>
      <w:r w:rsidR="00925204">
        <w:t xml:space="preserve">the </w:t>
      </w:r>
      <w:r w:rsidR="002C6A4C">
        <w:t>introduc</w:t>
      </w:r>
      <w:r w:rsidR="00925204">
        <w:t>tion of</w:t>
      </w:r>
      <w:r w:rsidR="002C6A4C">
        <w:t xml:space="preserve"> new signaling.</w:t>
      </w:r>
    </w:p>
    <w:p w14:paraId="5E948B3C" w14:textId="77777777" w:rsidR="00AF62E1" w:rsidRDefault="00921F05" w:rsidP="00EC057C">
      <w:pPr>
        <w:pStyle w:val="a7"/>
        <w:numPr>
          <w:ilvl w:val="0"/>
          <w:numId w:val="26"/>
        </w:numPr>
        <w:spacing w:after="0"/>
        <w:ind w:firstLineChars="0"/>
        <w:jc w:val="both"/>
      </w:pPr>
      <w:r w:rsidRPr="00DF5BD4">
        <w:rPr>
          <w:rFonts w:hint="eastAsia"/>
        </w:rPr>
        <w:t>‘</w:t>
      </w:r>
      <w:r w:rsidRPr="00DF5BD4">
        <w:t>Reusin</w:t>
      </w:r>
      <w:r>
        <w:t xml:space="preserve">g existing mechanism/signaling’ in green means some existing mechanism/singling can be directly reused with no obvious change. </w:t>
      </w:r>
    </w:p>
    <w:p w14:paraId="659DF8F7" w14:textId="0239D21E" w:rsidR="00AF62E1" w:rsidRDefault="00925204" w:rsidP="00EC057C">
      <w:pPr>
        <w:pStyle w:val="a7"/>
        <w:numPr>
          <w:ilvl w:val="1"/>
          <w:numId w:val="26"/>
        </w:numPr>
        <w:spacing w:after="0"/>
        <w:ind w:firstLineChars="0"/>
        <w:jc w:val="both"/>
      </w:pPr>
      <w:r>
        <w:lastRenderedPageBreak/>
        <w:t>For example, if the protocol stack C, i.e., NC repeaters have L1, L2 and L3, is adopted, the existing C-RNTI can directly be reused as an ID of NC repeaters</w:t>
      </w:r>
      <w:r w:rsidR="00E35CAE">
        <w:t xml:space="preserve"> to support specific side control information.</w:t>
      </w:r>
    </w:p>
    <w:p w14:paraId="55F99F05" w14:textId="77777777" w:rsidR="00AF62E1" w:rsidRDefault="00F82F1D" w:rsidP="00EC057C">
      <w:pPr>
        <w:pStyle w:val="a7"/>
        <w:numPr>
          <w:ilvl w:val="1"/>
          <w:numId w:val="26"/>
        </w:numPr>
        <w:spacing w:after="0"/>
        <w:ind w:firstLineChars="0"/>
        <w:jc w:val="both"/>
      </w:pPr>
      <w:r>
        <w:t>Moreover</w:t>
      </w:r>
      <w:r w:rsidR="00E35CAE">
        <w:t>, when</w:t>
      </w:r>
      <w:r>
        <w:t>ever</w:t>
      </w:r>
      <w:r w:rsidR="00E35CAE">
        <w:t xml:space="preserve"> NC repeaters have an MAC layer, the existing </w:t>
      </w:r>
      <w:r>
        <w:t>timing adjustment can be reused. The timing accuracy of NC repeaters can be same as UEs.</w:t>
      </w:r>
    </w:p>
    <w:p w14:paraId="623614F9" w14:textId="41F95180" w:rsidR="00921F05" w:rsidRDefault="00F82F1D" w:rsidP="00EC057C">
      <w:pPr>
        <w:pStyle w:val="a7"/>
        <w:numPr>
          <w:ilvl w:val="1"/>
          <w:numId w:val="26"/>
        </w:numPr>
        <w:ind w:firstLineChars="0"/>
        <w:jc w:val="both"/>
      </w:pPr>
      <w:r>
        <w:t xml:space="preserve">Also, the existing </w:t>
      </w:r>
      <w:r w:rsidR="00DF5BD4">
        <w:t xml:space="preserve">UL DL </w:t>
      </w:r>
      <w:r>
        <w:t xml:space="preserve">TDD </w:t>
      </w:r>
      <w:r w:rsidR="00DF5BD4">
        <w:t xml:space="preserve">configuration </w:t>
      </w:r>
      <w:r>
        <w:t>indication</w:t>
      </w:r>
      <w:r w:rsidR="00AF62E1">
        <w:t>s</w:t>
      </w:r>
      <w:r>
        <w:t>, e.g., cell-specific/UE-specific RRC signaling and DCI format 2_0</w:t>
      </w:r>
      <w:r w:rsidR="00AF62E1">
        <w:t>,</w:t>
      </w:r>
      <w:r>
        <w:t xml:space="preserve"> are all possible to be reused for NC repeaters if needed.</w:t>
      </w:r>
      <w:r w:rsidR="00AF62E1">
        <w:t xml:space="preserve"> The achievable accuracy and granularity of TDD </w:t>
      </w:r>
      <w:r w:rsidR="00BB0EE0">
        <w:t>co</w:t>
      </w:r>
      <w:r w:rsidR="00840EB9">
        <w:t>nf</w:t>
      </w:r>
      <w:r w:rsidR="00BB0EE0">
        <w:t xml:space="preserve">ig </w:t>
      </w:r>
      <w:r w:rsidR="00AF62E1">
        <w:t>indication is same as UEs.</w:t>
      </w:r>
    </w:p>
    <w:p w14:paraId="5CFBA2ED" w14:textId="7F3E6A8A" w:rsidR="00977805" w:rsidRDefault="00082D4C" w:rsidP="00EC057C">
      <w:pPr>
        <w:jc w:val="both"/>
      </w:pPr>
      <w:r>
        <w:rPr>
          <w:rFonts w:hint="eastAsia"/>
        </w:rPr>
        <w:t>B</w:t>
      </w:r>
      <w:r>
        <w:t xml:space="preserve">ased on </w:t>
      </w:r>
      <w:r w:rsidRPr="00984D8E">
        <w:fldChar w:fldCharType="begin"/>
      </w:r>
      <w:r w:rsidRPr="00984D8E">
        <w:instrText xml:space="preserve"> REF _Ref100994992 \h  \* MERGEFORMAT </w:instrText>
      </w:r>
      <w:r w:rsidRPr="00984D8E">
        <w:fldChar w:fldCharType="separate"/>
      </w:r>
      <w:r w:rsidR="00D64A86" w:rsidRPr="00182CBD">
        <w:rPr>
          <w:rFonts w:ascii="Times New Roman" w:hAnsi="Times New Roman"/>
        </w:rPr>
        <w:t>Table 2</w:t>
      </w:r>
      <w:r w:rsidRPr="00984D8E">
        <w:fldChar w:fldCharType="end"/>
      </w:r>
      <w:r>
        <w:t xml:space="preserve"> and above analyses, we have following observation:</w:t>
      </w:r>
    </w:p>
    <w:p w14:paraId="47860C9E" w14:textId="7941887C" w:rsidR="00082D4C" w:rsidRPr="00EF2AF1" w:rsidRDefault="00082D4C" w:rsidP="00EC057C">
      <w:pPr>
        <w:pStyle w:val="a9"/>
        <w:jc w:val="both"/>
        <w:rPr>
          <w:rFonts w:ascii="Times New Roman" w:hAnsi="Times New Roman" w:cs="Times New Roman"/>
          <w:i/>
          <w:iCs/>
        </w:rPr>
      </w:pPr>
      <w:bookmarkStart w:id="17" w:name="_Ref101692675"/>
      <w:r w:rsidRPr="00930CFB">
        <w:rPr>
          <w:rFonts w:ascii="Times New Roman" w:hAnsi="Times New Roman" w:cs="Times New Roman"/>
          <w:b/>
          <w:bCs/>
          <w:u w:val="single"/>
        </w:rPr>
        <w:t xml:space="preserve">Observation </w:t>
      </w:r>
      <w:r w:rsidRPr="00930CFB">
        <w:rPr>
          <w:rFonts w:ascii="Times New Roman" w:hAnsi="Times New Roman" w:cs="Times New Roman"/>
          <w:b/>
          <w:bCs/>
          <w:u w:val="single"/>
        </w:rPr>
        <w:fldChar w:fldCharType="begin"/>
      </w:r>
      <w:r w:rsidRPr="00930CFB">
        <w:rPr>
          <w:rFonts w:ascii="Times New Roman" w:hAnsi="Times New Roman" w:cs="Times New Roman"/>
          <w:b/>
          <w:bCs/>
          <w:u w:val="single"/>
        </w:rPr>
        <w:instrText xml:space="preserve"> SEQ Observation \* ARABIC </w:instrText>
      </w:r>
      <w:r w:rsidRPr="00930CFB">
        <w:rPr>
          <w:rFonts w:ascii="Times New Roman" w:hAnsi="Times New Roman" w:cs="Times New Roman"/>
          <w:b/>
          <w:bCs/>
          <w:u w:val="single"/>
        </w:rPr>
        <w:fldChar w:fldCharType="separate"/>
      </w:r>
      <w:r w:rsidR="00D64A86">
        <w:rPr>
          <w:rFonts w:ascii="Times New Roman" w:hAnsi="Times New Roman" w:cs="Times New Roman"/>
          <w:b/>
          <w:bCs/>
          <w:noProof/>
          <w:u w:val="single"/>
        </w:rPr>
        <w:t>4</w:t>
      </w:r>
      <w:r w:rsidRPr="00930CFB">
        <w:rPr>
          <w:rFonts w:ascii="Times New Roman" w:hAnsi="Times New Roman" w:cs="Times New Roman"/>
          <w:b/>
          <w:bCs/>
          <w:u w:val="single"/>
        </w:rPr>
        <w:fldChar w:fldCharType="end"/>
      </w:r>
      <w:bookmarkEnd w:id="17"/>
      <w:r w:rsidRPr="00930CFB">
        <w:rPr>
          <w:rFonts w:ascii="Times New Roman" w:hAnsi="Times New Roman" w:cs="Times New Roman"/>
          <w:b/>
          <w:bCs/>
        </w:rPr>
        <w:t xml:space="preserve">: </w:t>
      </w:r>
      <w:r w:rsidR="00EF2AF1" w:rsidRPr="00082D4C">
        <w:rPr>
          <w:rFonts w:ascii="Times New Roman" w:hAnsi="Times New Roman" w:cs="Times New Roman"/>
          <w:i/>
          <w:iCs/>
        </w:rPr>
        <w:t xml:space="preserve">If </w:t>
      </w:r>
      <w:r w:rsidR="00EF2AF1">
        <w:rPr>
          <w:rFonts w:ascii="Times New Roman" w:hAnsi="Times New Roman" w:cs="Times New Roman"/>
          <w:i/>
          <w:iCs/>
        </w:rPr>
        <w:t>a</w:t>
      </w:r>
      <w:r w:rsidR="00BB0EE0">
        <w:rPr>
          <w:rFonts w:ascii="Times New Roman" w:hAnsi="Times New Roman" w:cs="Times New Roman"/>
          <w:i/>
          <w:iCs/>
        </w:rPr>
        <w:t xml:space="preserve"> network-controlled</w:t>
      </w:r>
      <w:r w:rsidR="00EF2AF1">
        <w:rPr>
          <w:rFonts w:ascii="Times New Roman" w:hAnsi="Times New Roman" w:cs="Times New Roman"/>
          <w:i/>
          <w:iCs/>
        </w:rPr>
        <w:t xml:space="preserve"> repeater has</w:t>
      </w:r>
      <w:r w:rsidR="00BB0EE0">
        <w:rPr>
          <w:rFonts w:ascii="Times New Roman" w:hAnsi="Times New Roman" w:cs="Times New Roman"/>
          <w:i/>
          <w:iCs/>
        </w:rPr>
        <w:t xml:space="preserve"> got</w:t>
      </w:r>
      <w:r w:rsidR="00EF2AF1">
        <w:rPr>
          <w:rFonts w:ascii="Times New Roman" w:hAnsi="Times New Roman" w:cs="Times New Roman"/>
          <w:i/>
          <w:iCs/>
        </w:rPr>
        <w:t xml:space="preserve"> a RRC layer as sho</w:t>
      </w:r>
      <w:r w:rsidR="00EF2AF1" w:rsidRPr="001D77E3">
        <w:rPr>
          <w:rFonts w:ascii="Times New Roman" w:hAnsi="Times New Roman" w:cs="Times New Roman"/>
          <w:i/>
          <w:iCs/>
        </w:rPr>
        <w:t xml:space="preserve">wn in </w:t>
      </w:r>
      <w:r w:rsidR="00EF2AF1" w:rsidRPr="001D77E3">
        <w:rPr>
          <w:i/>
          <w:iCs/>
        </w:rPr>
        <w:fldChar w:fldCharType="begin"/>
      </w:r>
      <w:r w:rsidR="00EF2AF1" w:rsidRPr="001D77E3">
        <w:rPr>
          <w:i/>
          <w:iCs/>
        </w:rPr>
        <w:instrText xml:space="preserve"> REF _Ref101552652 \h  \* MERGEFORMAT </w:instrText>
      </w:r>
      <w:r w:rsidR="00EF2AF1" w:rsidRPr="001D77E3">
        <w:rPr>
          <w:i/>
          <w:iCs/>
        </w:rPr>
      </w:r>
      <w:r w:rsidR="00EF2AF1" w:rsidRPr="001D77E3">
        <w:rPr>
          <w:i/>
          <w:iCs/>
        </w:rPr>
        <w:fldChar w:fldCharType="separate"/>
      </w:r>
      <w:r w:rsidR="00D64A86" w:rsidRPr="00182CBD">
        <w:rPr>
          <w:rFonts w:ascii="Times New Roman" w:hAnsi="Times New Roman" w:cs="Times New Roman"/>
          <w:i/>
          <w:iCs/>
        </w:rPr>
        <w:t xml:space="preserve">Figure </w:t>
      </w:r>
      <w:r w:rsidR="00D64A86" w:rsidRPr="00182CBD">
        <w:rPr>
          <w:rFonts w:ascii="Times New Roman" w:hAnsi="Times New Roman" w:cs="Times New Roman"/>
          <w:i/>
          <w:iCs/>
          <w:noProof/>
        </w:rPr>
        <w:t>5</w:t>
      </w:r>
      <w:r w:rsidR="00EF2AF1" w:rsidRPr="001D77E3">
        <w:rPr>
          <w:i/>
          <w:iCs/>
        </w:rPr>
        <w:fldChar w:fldCharType="end"/>
      </w:r>
      <w:r w:rsidR="00EF2AF1" w:rsidRPr="001D77E3">
        <w:rPr>
          <w:rFonts w:ascii="Times New Roman" w:hAnsi="Times New Roman" w:cs="Times New Roman"/>
          <w:i/>
          <w:iCs/>
        </w:rPr>
        <w:t xml:space="preserve"> (C), th</w:t>
      </w:r>
      <w:r w:rsidR="00EF2AF1">
        <w:rPr>
          <w:rFonts w:ascii="Times New Roman" w:hAnsi="Times New Roman" w:cs="Times New Roman"/>
          <w:i/>
          <w:iCs/>
        </w:rPr>
        <w:t xml:space="preserve">e standardization effort </w:t>
      </w:r>
      <w:r w:rsidR="00BB0EE0">
        <w:rPr>
          <w:rFonts w:ascii="Times New Roman" w:hAnsi="Times New Roman" w:cs="Times New Roman"/>
          <w:i/>
          <w:iCs/>
        </w:rPr>
        <w:t xml:space="preserve">required </w:t>
      </w:r>
      <w:r w:rsidR="00EF2AF1">
        <w:rPr>
          <w:rFonts w:ascii="Times New Roman" w:hAnsi="Times New Roman" w:cs="Times New Roman"/>
          <w:i/>
          <w:iCs/>
        </w:rPr>
        <w:t>for “</w:t>
      </w:r>
      <w:r w:rsidR="00EF2AF1" w:rsidRPr="001D77E3">
        <w:rPr>
          <w:rFonts w:ascii="Times New Roman" w:hAnsi="Times New Roman" w:cs="Times New Roman"/>
          <w:i/>
          <w:iCs/>
        </w:rPr>
        <w:t>L1/L2 signaling (including its configuration) to carry the side control information</w:t>
      </w:r>
      <w:r w:rsidR="00EF2AF1">
        <w:rPr>
          <w:rFonts w:ascii="Times New Roman" w:hAnsi="Times New Roman" w:cs="Times New Roman"/>
          <w:i/>
          <w:iCs/>
        </w:rPr>
        <w:t xml:space="preserve">” is </w:t>
      </w:r>
      <w:r w:rsidR="00BB0EE0">
        <w:rPr>
          <w:rFonts w:ascii="Times New Roman" w:hAnsi="Times New Roman" w:cs="Times New Roman"/>
          <w:i/>
          <w:iCs/>
        </w:rPr>
        <w:t>obviously less</w:t>
      </w:r>
      <w:r w:rsidR="00EF2AF1">
        <w:rPr>
          <w:rFonts w:ascii="Times New Roman" w:hAnsi="Times New Roman" w:cs="Times New Roman"/>
          <w:i/>
          <w:iCs/>
        </w:rPr>
        <w:t xml:space="preserve"> </w:t>
      </w:r>
      <w:r w:rsidR="00BB0EE0">
        <w:rPr>
          <w:rFonts w:ascii="Times New Roman" w:hAnsi="Times New Roman" w:cs="Times New Roman"/>
          <w:i/>
          <w:iCs/>
        </w:rPr>
        <w:t>than</w:t>
      </w:r>
      <w:r w:rsidR="00EF2AF1">
        <w:rPr>
          <w:rFonts w:ascii="Times New Roman" w:hAnsi="Times New Roman" w:cs="Times New Roman"/>
          <w:i/>
          <w:iCs/>
        </w:rPr>
        <w:t xml:space="preserve"> the case that a</w:t>
      </w:r>
      <w:r w:rsidR="00BB0EE0">
        <w:rPr>
          <w:rFonts w:ascii="Times New Roman" w:hAnsi="Times New Roman" w:cs="Times New Roman"/>
          <w:i/>
          <w:iCs/>
        </w:rPr>
        <w:t xml:space="preserve"> network-controlled</w:t>
      </w:r>
      <w:r w:rsidR="00EF2AF1">
        <w:rPr>
          <w:rFonts w:ascii="Times New Roman" w:hAnsi="Times New Roman" w:cs="Times New Roman"/>
          <w:i/>
          <w:iCs/>
        </w:rPr>
        <w:t xml:space="preserve"> repeater has no RRC layer as sho</w:t>
      </w:r>
      <w:r w:rsidR="00EF2AF1" w:rsidRPr="001D77E3">
        <w:rPr>
          <w:rFonts w:ascii="Times New Roman" w:hAnsi="Times New Roman" w:cs="Times New Roman"/>
          <w:i/>
          <w:iCs/>
        </w:rPr>
        <w:t xml:space="preserve">wn in </w:t>
      </w:r>
      <w:r w:rsidR="00EF2AF1" w:rsidRPr="001D77E3">
        <w:rPr>
          <w:i/>
          <w:iCs/>
        </w:rPr>
        <w:fldChar w:fldCharType="begin"/>
      </w:r>
      <w:r w:rsidR="00EF2AF1" w:rsidRPr="001D77E3">
        <w:rPr>
          <w:i/>
          <w:iCs/>
        </w:rPr>
        <w:instrText xml:space="preserve"> REF _Ref101552652 \h  \* MERGEFORMAT </w:instrText>
      </w:r>
      <w:r w:rsidR="00EF2AF1" w:rsidRPr="001D77E3">
        <w:rPr>
          <w:i/>
          <w:iCs/>
        </w:rPr>
      </w:r>
      <w:r w:rsidR="00EF2AF1" w:rsidRPr="001D77E3">
        <w:rPr>
          <w:i/>
          <w:iCs/>
        </w:rPr>
        <w:fldChar w:fldCharType="separate"/>
      </w:r>
      <w:r w:rsidR="00D64A86" w:rsidRPr="00182CBD">
        <w:rPr>
          <w:rFonts w:ascii="Times New Roman" w:hAnsi="Times New Roman" w:cs="Times New Roman"/>
          <w:i/>
          <w:iCs/>
        </w:rPr>
        <w:t xml:space="preserve">Figure </w:t>
      </w:r>
      <w:r w:rsidR="00D64A86" w:rsidRPr="00182CBD">
        <w:rPr>
          <w:rFonts w:ascii="Times New Roman" w:hAnsi="Times New Roman" w:cs="Times New Roman"/>
          <w:i/>
          <w:iCs/>
          <w:noProof/>
        </w:rPr>
        <w:t>5</w:t>
      </w:r>
      <w:r w:rsidR="00EF2AF1" w:rsidRPr="001D77E3">
        <w:rPr>
          <w:i/>
          <w:iCs/>
        </w:rPr>
        <w:fldChar w:fldCharType="end"/>
      </w:r>
      <w:r w:rsidR="00EF2AF1" w:rsidRPr="001D77E3">
        <w:rPr>
          <w:rFonts w:ascii="Times New Roman" w:hAnsi="Times New Roman" w:cs="Times New Roman"/>
          <w:i/>
          <w:iCs/>
        </w:rPr>
        <w:t xml:space="preserve"> (</w:t>
      </w:r>
      <w:r w:rsidR="00EF2AF1">
        <w:rPr>
          <w:rFonts w:ascii="Times New Roman" w:hAnsi="Times New Roman" w:cs="Times New Roman"/>
          <w:i/>
          <w:iCs/>
        </w:rPr>
        <w:t>A</w:t>
      </w:r>
      <w:r w:rsidR="00EF2AF1" w:rsidRPr="001D77E3">
        <w:rPr>
          <w:rFonts w:ascii="Times New Roman" w:hAnsi="Times New Roman" w:cs="Times New Roman"/>
          <w:i/>
          <w:iCs/>
        </w:rPr>
        <w:t>)</w:t>
      </w:r>
      <w:r w:rsidR="00EF2AF1">
        <w:rPr>
          <w:rFonts w:ascii="Times New Roman" w:hAnsi="Times New Roman" w:cs="Times New Roman"/>
          <w:i/>
          <w:iCs/>
        </w:rPr>
        <w:t xml:space="preserve"> or </w:t>
      </w:r>
      <w:r w:rsidR="00EF2AF1" w:rsidRPr="001D77E3">
        <w:rPr>
          <w:rFonts w:ascii="Times New Roman" w:hAnsi="Times New Roman" w:cs="Times New Roman"/>
          <w:i/>
          <w:iCs/>
        </w:rPr>
        <w:t>(</w:t>
      </w:r>
      <w:r w:rsidR="00EF2AF1">
        <w:rPr>
          <w:rFonts w:ascii="Times New Roman" w:hAnsi="Times New Roman" w:cs="Times New Roman"/>
          <w:i/>
          <w:iCs/>
        </w:rPr>
        <w:t>B</w:t>
      </w:r>
      <w:r w:rsidR="00EF2AF1" w:rsidRPr="001D77E3">
        <w:rPr>
          <w:rFonts w:ascii="Times New Roman" w:hAnsi="Times New Roman" w:cs="Times New Roman"/>
          <w:i/>
          <w:iCs/>
        </w:rPr>
        <w:t>)</w:t>
      </w:r>
      <w:r w:rsidR="00EF2AF1">
        <w:rPr>
          <w:rFonts w:ascii="Times New Roman" w:hAnsi="Times New Roman" w:cs="Times New Roman"/>
          <w:i/>
          <w:iCs/>
        </w:rPr>
        <w:t>.</w:t>
      </w:r>
    </w:p>
    <w:p w14:paraId="206FF712" w14:textId="5CCD9FA5" w:rsidR="00CE0899" w:rsidRDefault="00A81A18" w:rsidP="00EC057C">
      <w:pPr>
        <w:jc w:val="both"/>
        <w:rPr>
          <w:rFonts w:eastAsiaTheme="minorEastAsia"/>
          <w:lang w:eastAsia="zh-CN"/>
        </w:rPr>
      </w:pPr>
      <w:r w:rsidRPr="00292762">
        <w:rPr>
          <w:rFonts w:eastAsiaTheme="minorEastAsia" w:hint="eastAsia"/>
          <w:lang w:eastAsia="zh-CN"/>
        </w:rPr>
        <w:t>B</w:t>
      </w:r>
      <w:r w:rsidRPr="00292762">
        <w:rPr>
          <w:rFonts w:eastAsiaTheme="minorEastAsia"/>
          <w:lang w:eastAsia="zh-CN"/>
        </w:rPr>
        <w:t xml:space="preserve">ase on </w:t>
      </w:r>
      <w:r w:rsidRPr="00292762">
        <w:rPr>
          <w:rFonts w:eastAsiaTheme="minorEastAsia"/>
          <w:lang w:eastAsia="zh-CN"/>
        </w:rPr>
        <w:fldChar w:fldCharType="begin"/>
      </w:r>
      <w:r w:rsidRPr="00292762">
        <w:rPr>
          <w:rFonts w:eastAsiaTheme="minorEastAsia"/>
          <w:lang w:eastAsia="zh-CN"/>
        </w:rPr>
        <w:instrText xml:space="preserve"> REF _Ref101692674 \h  \* MERGEFORMAT </w:instrText>
      </w:r>
      <w:r w:rsidRPr="00292762">
        <w:rPr>
          <w:rFonts w:eastAsiaTheme="minorEastAsia"/>
          <w:lang w:eastAsia="zh-CN"/>
        </w:rPr>
      </w:r>
      <w:r w:rsidRPr="00292762">
        <w:rPr>
          <w:rFonts w:eastAsiaTheme="minorEastAsia"/>
          <w:lang w:eastAsia="zh-CN"/>
        </w:rPr>
        <w:fldChar w:fldCharType="separate"/>
      </w:r>
      <w:r w:rsidR="00D64A86" w:rsidRPr="00182CBD">
        <w:rPr>
          <w:rFonts w:eastAsiaTheme="minorEastAsia"/>
          <w:lang w:eastAsia="zh-CN"/>
        </w:rPr>
        <w:t>Observation 3</w:t>
      </w:r>
      <w:r w:rsidRPr="00292762">
        <w:rPr>
          <w:rFonts w:eastAsiaTheme="minorEastAsia"/>
          <w:lang w:eastAsia="zh-CN"/>
        </w:rPr>
        <w:fldChar w:fldCharType="end"/>
      </w:r>
      <w:r w:rsidRPr="00292762">
        <w:rPr>
          <w:rFonts w:eastAsiaTheme="minorEastAsia"/>
          <w:lang w:eastAsia="zh-CN"/>
        </w:rPr>
        <w:t xml:space="preserve"> and </w:t>
      </w:r>
      <w:r w:rsidRPr="00292762">
        <w:rPr>
          <w:rFonts w:eastAsiaTheme="minorEastAsia"/>
          <w:lang w:eastAsia="zh-CN"/>
        </w:rPr>
        <w:fldChar w:fldCharType="begin"/>
      </w:r>
      <w:r w:rsidRPr="00292762">
        <w:rPr>
          <w:rFonts w:eastAsiaTheme="minorEastAsia"/>
          <w:lang w:eastAsia="zh-CN"/>
        </w:rPr>
        <w:instrText xml:space="preserve"> REF _Ref101692675 \h  \* MERGEFORMAT </w:instrText>
      </w:r>
      <w:r w:rsidRPr="00292762">
        <w:rPr>
          <w:rFonts w:eastAsiaTheme="minorEastAsia"/>
          <w:lang w:eastAsia="zh-CN"/>
        </w:rPr>
      </w:r>
      <w:r w:rsidRPr="00292762">
        <w:rPr>
          <w:rFonts w:eastAsiaTheme="minorEastAsia"/>
          <w:lang w:eastAsia="zh-CN"/>
        </w:rPr>
        <w:fldChar w:fldCharType="separate"/>
      </w:r>
      <w:r w:rsidR="00D64A86" w:rsidRPr="00182CBD">
        <w:rPr>
          <w:rFonts w:eastAsiaTheme="minorEastAsia"/>
          <w:lang w:eastAsia="zh-CN"/>
        </w:rPr>
        <w:t>Observation 4</w:t>
      </w:r>
      <w:r w:rsidRPr="00292762">
        <w:rPr>
          <w:rFonts w:eastAsiaTheme="minorEastAsia"/>
          <w:lang w:eastAsia="zh-CN"/>
        </w:rPr>
        <w:fldChar w:fldCharType="end"/>
      </w:r>
      <w:r w:rsidRPr="00292762">
        <w:rPr>
          <w:rFonts w:eastAsiaTheme="minorEastAsia"/>
          <w:lang w:eastAsia="zh-CN"/>
        </w:rPr>
        <w:t xml:space="preserve">, </w:t>
      </w:r>
      <w:r w:rsidR="00CE0899">
        <w:rPr>
          <w:rFonts w:eastAsiaTheme="minorEastAsia"/>
          <w:lang w:eastAsia="zh-CN"/>
        </w:rPr>
        <w:t xml:space="preserve">it can be concluded that </w:t>
      </w:r>
      <w:r w:rsidR="00133074">
        <w:rPr>
          <w:rFonts w:eastAsiaTheme="minorEastAsia"/>
          <w:lang w:eastAsia="zh-CN"/>
        </w:rPr>
        <w:t xml:space="preserve">although the device cost of NC repeaters with L1/L2/L3 is higher than NC repeaters with L1 or with L1/MAC, NC repeaters with L1/L2/L3 require the </w:t>
      </w:r>
      <w:r w:rsidR="00BB0EE0">
        <w:rPr>
          <w:rFonts w:eastAsiaTheme="minorEastAsia"/>
          <w:lang w:eastAsia="zh-CN"/>
        </w:rPr>
        <w:t xml:space="preserve">less </w:t>
      </w:r>
      <w:r w:rsidR="00133074">
        <w:rPr>
          <w:rFonts w:eastAsiaTheme="minorEastAsia"/>
          <w:lang w:eastAsia="zh-CN"/>
        </w:rPr>
        <w:t xml:space="preserve">standardization and implementation effort, </w:t>
      </w:r>
      <w:r w:rsidR="00BB0EE0">
        <w:rPr>
          <w:rFonts w:eastAsiaTheme="minorEastAsia"/>
          <w:lang w:eastAsia="zh-CN"/>
        </w:rPr>
        <w:t>achieves</w:t>
      </w:r>
      <w:r w:rsidR="00133074">
        <w:rPr>
          <w:rFonts w:eastAsiaTheme="minorEastAsia"/>
          <w:lang w:eastAsia="zh-CN"/>
        </w:rPr>
        <w:t xml:space="preserve"> better reliability and efficiency of side control information and </w:t>
      </w:r>
      <w:r w:rsidR="00BB0EE0">
        <w:rPr>
          <w:rFonts w:eastAsiaTheme="minorEastAsia"/>
          <w:lang w:eastAsia="zh-CN"/>
        </w:rPr>
        <w:t>provides greater</w:t>
      </w:r>
      <w:r w:rsidR="00133074">
        <w:rPr>
          <w:rFonts w:eastAsiaTheme="minorEastAsia"/>
          <w:lang w:eastAsia="zh-CN"/>
        </w:rPr>
        <w:t xml:space="preserve"> flexibility </w:t>
      </w:r>
      <w:r w:rsidR="00BB0EE0">
        <w:rPr>
          <w:rFonts w:eastAsiaTheme="minorEastAsia"/>
          <w:lang w:eastAsia="zh-CN"/>
        </w:rPr>
        <w:t>for</w:t>
      </w:r>
      <w:r w:rsidR="00133074">
        <w:rPr>
          <w:rFonts w:eastAsiaTheme="minorEastAsia"/>
          <w:lang w:eastAsia="zh-CN"/>
        </w:rPr>
        <w:t xml:space="preserve"> the control by gNB.</w:t>
      </w:r>
      <w:r w:rsidR="000C3246">
        <w:rPr>
          <w:rFonts w:eastAsiaTheme="minorEastAsia"/>
          <w:lang w:eastAsia="zh-CN"/>
        </w:rPr>
        <w:t xml:space="preserve"> In our view, </w:t>
      </w:r>
      <w:r w:rsidR="00E01A26">
        <w:rPr>
          <w:rFonts w:eastAsiaTheme="minorEastAsia"/>
          <w:lang w:eastAsia="zh-CN"/>
        </w:rPr>
        <w:t>given that</w:t>
      </w:r>
      <w:r w:rsidR="003359E3">
        <w:rPr>
          <w:rFonts w:eastAsiaTheme="minorEastAsia"/>
          <w:lang w:eastAsia="zh-CN"/>
        </w:rPr>
        <w:t xml:space="preserve"> </w:t>
      </w:r>
      <w:r w:rsidR="00E01A26">
        <w:rPr>
          <w:rFonts w:eastAsiaTheme="minorEastAsia"/>
          <w:lang w:eastAsia="zh-CN"/>
        </w:rPr>
        <w:t>the TUs of this item is limited</w:t>
      </w:r>
      <w:r w:rsidR="0022273E">
        <w:rPr>
          <w:rFonts w:eastAsiaTheme="minorEastAsia"/>
          <w:lang w:eastAsia="zh-CN"/>
        </w:rPr>
        <w:t>,</w:t>
      </w:r>
      <w:r w:rsidR="003359E3">
        <w:rPr>
          <w:rFonts w:eastAsiaTheme="minorEastAsia"/>
          <w:lang w:eastAsia="zh-CN"/>
        </w:rPr>
        <w:t xml:space="preserve"> </w:t>
      </w:r>
      <w:r w:rsidR="000C3246">
        <w:rPr>
          <w:rFonts w:eastAsiaTheme="minorEastAsia"/>
          <w:lang w:eastAsia="zh-CN"/>
        </w:rPr>
        <w:t>NC repeaters with L1/L2/L3</w:t>
      </w:r>
      <w:r w:rsidR="0022273E">
        <w:rPr>
          <w:rFonts w:eastAsiaTheme="minorEastAsia"/>
          <w:lang w:eastAsia="zh-CN"/>
        </w:rPr>
        <w:t xml:space="preserve"> </w:t>
      </w:r>
      <w:r w:rsidR="00E01A26">
        <w:rPr>
          <w:rFonts w:eastAsiaTheme="minorEastAsia"/>
          <w:lang w:eastAsia="zh-CN"/>
        </w:rPr>
        <w:t xml:space="preserve">can provide </w:t>
      </w:r>
      <w:r w:rsidR="000C3246">
        <w:rPr>
          <w:rFonts w:eastAsiaTheme="minorEastAsia"/>
          <w:lang w:eastAsia="zh-CN"/>
        </w:rPr>
        <w:t>the best cost efficiency.</w:t>
      </w:r>
    </w:p>
    <w:p w14:paraId="3303589D" w14:textId="57E84ECB" w:rsidR="000642EE" w:rsidRPr="00292762" w:rsidRDefault="000C3246" w:rsidP="00EC057C">
      <w:pPr>
        <w:jc w:val="both"/>
        <w:rPr>
          <w:rFonts w:ascii="Times New Roman" w:hAnsi="Times New Roman"/>
        </w:rPr>
      </w:pPr>
      <w:r>
        <w:rPr>
          <w:rFonts w:eastAsiaTheme="minorEastAsia"/>
          <w:lang w:eastAsia="zh-CN"/>
        </w:rPr>
        <w:t xml:space="preserve">Hence, </w:t>
      </w:r>
      <w:r w:rsidR="00A81A18" w:rsidRPr="00292762">
        <w:rPr>
          <w:rFonts w:eastAsiaTheme="minorEastAsia"/>
          <w:lang w:eastAsia="zh-CN"/>
        </w:rPr>
        <w:t xml:space="preserve">we propose to </w:t>
      </w:r>
      <w:r w:rsidR="001252F7" w:rsidRPr="00292762">
        <w:rPr>
          <w:rFonts w:eastAsiaTheme="minorEastAsia"/>
          <w:lang w:eastAsia="zh-CN"/>
        </w:rPr>
        <w:t xml:space="preserve">adopt the protocol stack shown in </w:t>
      </w:r>
      <w:r w:rsidR="001252F7" w:rsidRPr="00292762">
        <w:fldChar w:fldCharType="begin"/>
      </w:r>
      <w:r w:rsidR="001252F7" w:rsidRPr="00292762">
        <w:instrText xml:space="preserve"> REF _Ref101552652 \h  \* MERGEFORMAT </w:instrText>
      </w:r>
      <w:r w:rsidR="001252F7" w:rsidRPr="00292762">
        <w:fldChar w:fldCharType="separate"/>
      </w:r>
      <w:r w:rsidR="00D64A86" w:rsidRPr="00182CBD">
        <w:rPr>
          <w:rFonts w:ascii="Times New Roman" w:hAnsi="Times New Roman"/>
        </w:rPr>
        <w:t xml:space="preserve">Figure </w:t>
      </w:r>
      <w:r w:rsidR="00D64A86" w:rsidRPr="00182CBD">
        <w:rPr>
          <w:rFonts w:ascii="Times New Roman" w:hAnsi="Times New Roman"/>
          <w:noProof/>
        </w:rPr>
        <w:t>5</w:t>
      </w:r>
      <w:r w:rsidR="001252F7" w:rsidRPr="00292762">
        <w:fldChar w:fldCharType="end"/>
      </w:r>
      <w:r w:rsidR="001252F7" w:rsidRPr="00292762">
        <w:rPr>
          <w:rFonts w:ascii="Times New Roman" w:hAnsi="Times New Roman"/>
        </w:rPr>
        <w:t xml:space="preserve"> (C) for </w:t>
      </w:r>
      <w:r w:rsidR="00292762" w:rsidRPr="00292762">
        <w:rPr>
          <w:rFonts w:ascii="Times New Roman" w:hAnsi="Times New Roman"/>
        </w:rPr>
        <w:t>NC repeaters</w:t>
      </w:r>
      <w:r w:rsidR="00CE0899">
        <w:rPr>
          <w:rFonts w:ascii="Times New Roman" w:hAnsi="Times New Roman"/>
        </w:rPr>
        <w:t xml:space="preserve"> to receive signaling of side control information</w:t>
      </w:r>
      <w:r w:rsidR="00292762" w:rsidRPr="00292762">
        <w:rPr>
          <w:rFonts w:ascii="Times New Roman" w:hAnsi="Times New Roman"/>
        </w:rPr>
        <w:t>.</w:t>
      </w:r>
    </w:p>
    <w:p w14:paraId="7A714CA9" w14:textId="69E81AD6" w:rsidR="000C3246" w:rsidRDefault="00CE0899" w:rsidP="00EC057C">
      <w:pPr>
        <w:pStyle w:val="a9"/>
        <w:spacing w:after="0"/>
        <w:jc w:val="both"/>
        <w:rPr>
          <w:rFonts w:ascii="Times New Roman" w:eastAsia="Yu Mincho" w:hAnsi="Times New Roman" w:cs="Times New Roman"/>
          <w:lang w:val="en-US" w:eastAsia="ja-JP"/>
        </w:rPr>
      </w:pPr>
      <w:bookmarkStart w:id="18" w:name="_Ref101897369"/>
      <w:r w:rsidRPr="001C53DA">
        <w:rPr>
          <w:rFonts w:ascii="Times New Roman" w:hAnsi="Times New Roman" w:cs="Times New Roman"/>
          <w:b/>
          <w:bCs/>
          <w:u w:val="single"/>
        </w:rPr>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D64A86">
        <w:rPr>
          <w:rFonts w:ascii="Times New Roman" w:hAnsi="Times New Roman" w:cs="Times New Roman"/>
          <w:b/>
          <w:bCs/>
          <w:noProof/>
          <w:u w:val="single"/>
        </w:rPr>
        <w:t>4</w:t>
      </w:r>
      <w:r w:rsidRPr="001C53DA">
        <w:rPr>
          <w:rFonts w:ascii="Times New Roman" w:hAnsi="Times New Roman" w:cs="Times New Roman"/>
          <w:b/>
          <w:bCs/>
          <w:u w:val="single"/>
        </w:rPr>
        <w:fldChar w:fldCharType="end"/>
      </w:r>
      <w:r w:rsidRPr="004414E9">
        <w:rPr>
          <w:rFonts w:ascii="Times New Roman" w:hAnsi="Times New Roman" w:cs="Times New Roman"/>
          <w:b/>
          <w:bCs/>
        </w:rPr>
        <w:t>:</w:t>
      </w:r>
      <w:r w:rsidRPr="003359E3">
        <w:rPr>
          <w:rFonts w:ascii="Times New Roman" w:hAnsi="Times New Roman" w:cs="Times New Roman"/>
        </w:rPr>
        <w:t xml:space="preserve"> </w:t>
      </w:r>
      <w:r w:rsidR="003637BA">
        <w:rPr>
          <w:rFonts w:ascii="Times New Roman" w:hAnsi="Times New Roman" w:cs="Times New Roman"/>
          <w:i/>
          <w:iCs/>
        </w:rPr>
        <w:t>Given</w:t>
      </w:r>
      <w:r w:rsidR="003637BA">
        <w:rPr>
          <w:rFonts w:ascii="Times New Roman" w:eastAsia="Yu Mincho" w:hAnsi="Times New Roman" w:cs="Times New Roman"/>
          <w:i/>
          <w:iCs/>
          <w:lang w:val="en-US" w:eastAsia="ja-JP"/>
        </w:rPr>
        <w:t xml:space="preserve"> that the TUs </w:t>
      </w:r>
      <w:r w:rsidR="00E01A26">
        <w:rPr>
          <w:rFonts w:ascii="Times New Roman" w:eastAsia="Yu Mincho" w:hAnsi="Times New Roman" w:cs="Times New Roman"/>
          <w:i/>
          <w:iCs/>
          <w:lang w:val="en-US" w:eastAsia="ja-JP"/>
        </w:rPr>
        <w:t>of</w:t>
      </w:r>
      <w:r w:rsidR="003637BA">
        <w:rPr>
          <w:rFonts w:ascii="Times New Roman" w:eastAsia="Yu Mincho" w:hAnsi="Times New Roman" w:cs="Times New Roman"/>
          <w:i/>
          <w:iCs/>
          <w:lang w:val="en-US" w:eastAsia="ja-JP"/>
        </w:rPr>
        <w:t xml:space="preserve"> this SI/WI are very limited in release 18, </w:t>
      </w:r>
      <w:r w:rsidR="003359E3" w:rsidRPr="0022273E">
        <w:rPr>
          <w:rFonts w:ascii="Times New Roman" w:eastAsia="Yu Mincho" w:hAnsi="Times New Roman" w:cs="Times New Roman"/>
          <w:i/>
          <w:iCs/>
          <w:lang w:val="en-US" w:eastAsia="ja-JP"/>
        </w:rPr>
        <w:t>L1/L2/L3</w:t>
      </w:r>
      <w:r w:rsidR="00E01A26">
        <w:rPr>
          <w:rFonts w:ascii="Times New Roman" w:eastAsia="Yu Mincho" w:hAnsi="Times New Roman" w:cs="Times New Roman"/>
          <w:i/>
          <w:iCs/>
          <w:lang w:val="en-US" w:eastAsia="ja-JP"/>
        </w:rPr>
        <w:t xml:space="preserve"> are supported</w:t>
      </w:r>
      <w:r w:rsidR="003359E3" w:rsidRPr="0022273E">
        <w:rPr>
          <w:rFonts w:ascii="Times New Roman" w:eastAsia="Yu Mincho" w:hAnsi="Times New Roman" w:cs="Times New Roman"/>
          <w:i/>
          <w:iCs/>
          <w:lang w:val="en-US" w:eastAsia="ja-JP"/>
        </w:rPr>
        <w:t xml:space="preserve"> for </w:t>
      </w:r>
      <w:r w:rsidR="0022273E" w:rsidRPr="0022273E">
        <w:rPr>
          <w:rFonts w:ascii="Times New Roman" w:eastAsia="Yu Mincho" w:hAnsi="Times New Roman" w:cs="Times New Roman"/>
          <w:i/>
          <w:iCs/>
          <w:lang w:val="en-US" w:eastAsia="ja-JP"/>
        </w:rPr>
        <w:t>network-controlled repeaters to receive signaling o</w:t>
      </w:r>
      <w:r w:rsidR="003359E3" w:rsidRPr="0022273E">
        <w:rPr>
          <w:rFonts w:ascii="Times New Roman" w:eastAsia="Yu Mincho" w:hAnsi="Times New Roman" w:cs="Times New Roman"/>
          <w:i/>
          <w:iCs/>
          <w:lang w:val="en-US" w:eastAsia="ja-JP"/>
        </w:rPr>
        <w:t>f side control information.</w:t>
      </w:r>
      <w:bookmarkEnd w:id="18"/>
    </w:p>
    <w:p w14:paraId="4B7D20AC" w14:textId="75E5767D" w:rsidR="00DF5E63" w:rsidRDefault="00DF5E63" w:rsidP="00EC057C">
      <w:pPr>
        <w:pStyle w:val="a7"/>
        <w:numPr>
          <w:ilvl w:val="0"/>
          <w:numId w:val="13"/>
        </w:numPr>
        <w:spacing w:after="0"/>
        <w:ind w:firstLineChars="0"/>
        <w:jc w:val="both"/>
        <w:rPr>
          <w:rFonts w:ascii="Times New Roman" w:eastAsia="Yu Mincho" w:hAnsi="Times New Roman"/>
          <w:i/>
          <w:iCs/>
          <w:lang w:val="en-US" w:eastAsia="ja-JP"/>
        </w:rPr>
      </w:pPr>
      <w:r>
        <w:rPr>
          <w:rFonts w:ascii="Times New Roman" w:eastAsia="Yu Mincho" w:hAnsi="Times New Roman"/>
          <w:i/>
          <w:iCs/>
          <w:lang w:val="en-US" w:eastAsia="ja-JP"/>
        </w:rPr>
        <w:t>N</w:t>
      </w:r>
      <w:r w:rsidRPr="0022273E">
        <w:rPr>
          <w:rFonts w:ascii="Times New Roman" w:eastAsia="Yu Mincho" w:hAnsi="Times New Roman"/>
          <w:i/>
          <w:iCs/>
          <w:lang w:val="en-US" w:eastAsia="ja-JP"/>
        </w:rPr>
        <w:t>etwork-controlled repeaters</w:t>
      </w:r>
      <w:r w:rsidR="001F0509">
        <w:rPr>
          <w:rFonts w:ascii="Times New Roman" w:eastAsia="Yu Mincho" w:hAnsi="Times New Roman"/>
          <w:i/>
          <w:iCs/>
          <w:lang w:val="en-US" w:eastAsia="ja-JP"/>
        </w:rPr>
        <w:t xml:space="preserve"> with </w:t>
      </w:r>
      <w:r w:rsidRPr="0022273E">
        <w:rPr>
          <w:rFonts w:ascii="Times New Roman" w:eastAsia="Yu Mincho" w:hAnsi="Times New Roman"/>
          <w:i/>
          <w:iCs/>
          <w:lang w:val="en-US" w:eastAsia="ja-JP"/>
        </w:rPr>
        <w:t>L1/L2/L3</w:t>
      </w:r>
      <w:r>
        <w:rPr>
          <w:rFonts w:ascii="Times New Roman" w:eastAsia="Yu Mincho" w:hAnsi="Times New Roman"/>
          <w:i/>
          <w:iCs/>
          <w:lang w:val="en-US" w:eastAsia="ja-JP"/>
        </w:rPr>
        <w:t xml:space="preserve"> require the </w:t>
      </w:r>
      <w:r w:rsidR="003637BA">
        <w:rPr>
          <w:rFonts w:ascii="Times New Roman" w:eastAsia="Yu Mincho" w:hAnsi="Times New Roman"/>
          <w:i/>
          <w:iCs/>
          <w:lang w:val="en-US" w:eastAsia="ja-JP"/>
        </w:rPr>
        <w:t>le</w:t>
      </w:r>
      <w:r w:rsidR="00E01A26">
        <w:rPr>
          <w:rFonts w:ascii="Times New Roman" w:eastAsia="Yu Mincho" w:hAnsi="Times New Roman"/>
          <w:i/>
          <w:iCs/>
          <w:lang w:val="en-US" w:eastAsia="ja-JP"/>
        </w:rPr>
        <w:t>ss</w:t>
      </w:r>
      <w:r w:rsidR="003637BA">
        <w:rPr>
          <w:rFonts w:ascii="Times New Roman" w:eastAsia="Yu Mincho" w:hAnsi="Times New Roman"/>
          <w:i/>
          <w:iCs/>
          <w:lang w:val="en-US" w:eastAsia="ja-JP"/>
        </w:rPr>
        <w:t xml:space="preserve"> </w:t>
      </w:r>
      <w:r w:rsidR="00E01A26">
        <w:rPr>
          <w:rFonts w:ascii="Times New Roman" w:eastAsia="Yu Mincho" w:hAnsi="Times New Roman"/>
          <w:i/>
          <w:iCs/>
          <w:lang w:val="en-US" w:eastAsia="ja-JP"/>
        </w:rPr>
        <w:t xml:space="preserve">effort for </w:t>
      </w:r>
      <w:r w:rsidR="003637BA">
        <w:rPr>
          <w:rFonts w:ascii="Times New Roman" w:eastAsia="Yu Mincho" w:hAnsi="Times New Roman"/>
          <w:i/>
          <w:iCs/>
          <w:lang w:val="en-US" w:eastAsia="ja-JP"/>
        </w:rPr>
        <w:t>STD and implementation, compared with n</w:t>
      </w:r>
      <w:r w:rsidR="003637BA" w:rsidRPr="0022273E">
        <w:rPr>
          <w:rFonts w:ascii="Times New Roman" w:eastAsia="Yu Mincho" w:hAnsi="Times New Roman"/>
          <w:i/>
          <w:iCs/>
          <w:lang w:val="en-US" w:eastAsia="ja-JP"/>
        </w:rPr>
        <w:t>etwork-controlled repeaters</w:t>
      </w:r>
      <w:r w:rsidR="003637BA">
        <w:rPr>
          <w:rFonts w:ascii="Times New Roman" w:eastAsia="Yu Mincho" w:hAnsi="Times New Roman"/>
          <w:i/>
          <w:iCs/>
          <w:lang w:val="en-US" w:eastAsia="ja-JP"/>
        </w:rPr>
        <w:t xml:space="preserve"> having L1 only or L1+MAC.</w:t>
      </w:r>
    </w:p>
    <w:p w14:paraId="5CAD276D" w14:textId="77777777" w:rsidR="00292762" w:rsidRPr="00CE0899" w:rsidRDefault="00292762" w:rsidP="00EC057C">
      <w:pPr>
        <w:jc w:val="both"/>
        <w:rPr>
          <w:rFonts w:eastAsiaTheme="minorEastAsia"/>
          <w:lang w:eastAsia="zh-CN"/>
        </w:rPr>
      </w:pPr>
    </w:p>
    <w:p w14:paraId="47C05F6F" w14:textId="551A47F0" w:rsidR="007C0FB3" w:rsidRDefault="00AC7873" w:rsidP="00EC057C">
      <w:pPr>
        <w:pStyle w:val="2"/>
        <w:numPr>
          <w:ilvl w:val="1"/>
          <w:numId w:val="1"/>
        </w:numPr>
        <w:jc w:val="both"/>
        <w:rPr>
          <w:rFonts w:eastAsiaTheme="minorEastAsia"/>
          <w:lang w:eastAsia="zh-CN"/>
        </w:rPr>
      </w:pPr>
      <w:r>
        <w:rPr>
          <w:rFonts w:eastAsiaTheme="minorEastAsia"/>
          <w:lang w:eastAsia="zh-CN"/>
        </w:rPr>
        <w:t>Communication link functions</w:t>
      </w:r>
    </w:p>
    <w:p w14:paraId="1A9E78E1" w14:textId="77777777" w:rsidR="00A13B3F" w:rsidRDefault="00C45602" w:rsidP="00A13B3F">
      <w:pPr>
        <w:rPr>
          <w:rFonts w:eastAsiaTheme="minorEastAsia"/>
          <w:lang w:eastAsia="zh-CN"/>
        </w:rPr>
      </w:pPr>
      <w:r w:rsidRPr="00C45602">
        <w:rPr>
          <w:noProof/>
        </w:rPr>
        <w:drawing>
          <wp:anchor distT="0" distB="0" distL="114300" distR="114300" simplePos="0" relativeHeight="251658240" behindDoc="0" locked="0" layoutInCell="1" allowOverlap="1" wp14:anchorId="5C5A4207" wp14:editId="29260848">
            <wp:simplePos x="2618105" y="6286500"/>
            <wp:positionH relativeFrom="column">
              <wp:posOffset>2616620</wp:posOffset>
            </wp:positionH>
            <wp:positionV relativeFrom="paragraph">
              <wp:align>top</wp:align>
            </wp:positionV>
            <wp:extent cx="2321560" cy="2084070"/>
            <wp:effectExtent l="0" t="0" r="254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21560" cy="2084070"/>
                    </a:xfrm>
                    <a:prstGeom prst="rect">
                      <a:avLst/>
                    </a:prstGeom>
                    <a:noFill/>
                    <a:ln>
                      <a:noFill/>
                    </a:ln>
                  </pic:spPr>
                </pic:pic>
              </a:graphicData>
            </a:graphic>
          </wp:anchor>
        </w:drawing>
      </w:r>
    </w:p>
    <w:p w14:paraId="502AD4DC" w14:textId="77777777" w:rsidR="00A13B3F" w:rsidRPr="00A13B3F" w:rsidRDefault="00A13B3F" w:rsidP="00A13B3F">
      <w:pPr>
        <w:rPr>
          <w:rFonts w:eastAsiaTheme="minorEastAsia"/>
          <w:lang w:eastAsia="zh-CN"/>
        </w:rPr>
      </w:pPr>
    </w:p>
    <w:p w14:paraId="0799E1BE" w14:textId="77777777" w:rsidR="00A13B3F" w:rsidRPr="00A13B3F" w:rsidRDefault="00A13B3F" w:rsidP="00A13B3F">
      <w:pPr>
        <w:rPr>
          <w:rFonts w:eastAsiaTheme="minorEastAsia"/>
          <w:lang w:eastAsia="zh-CN"/>
        </w:rPr>
      </w:pPr>
    </w:p>
    <w:p w14:paraId="0937F1E8" w14:textId="77777777" w:rsidR="00A13B3F" w:rsidRPr="00A13B3F" w:rsidRDefault="00A13B3F" w:rsidP="00A13B3F">
      <w:pPr>
        <w:rPr>
          <w:rFonts w:eastAsiaTheme="minorEastAsia"/>
          <w:lang w:eastAsia="zh-CN"/>
        </w:rPr>
      </w:pPr>
    </w:p>
    <w:p w14:paraId="5FD17950" w14:textId="77777777" w:rsidR="00A13B3F" w:rsidRPr="00A13B3F" w:rsidRDefault="00A13B3F" w:rsidP="00A13B3F">
      <w:pPr>
        <w:rPr>
          <w:rFonts w:eastAsiaTheme="minorEastAsia"/>
          <w:lang w:eastAsia="zh-CN"/>
        </w:rPr>
      </w:pPr>
    </w:p>
    <w:p w14:paraId="09656027" w14:textId="42480415" w:rsidR="00392A8A" w:rsidRDefault="00A13B3F" w:rsidP="00A13B3F">
      <w:pPr>
        <w:rPr>
          <w:rFonts w:eastAsiaTheme="minorEastAsia"/>
          <w:lang w:eastAsia="zh-CN"/>
        </w:rPr>
      </w:pPr>
      <w:r>
        <w:rPr>
          <w:rFonts w:eastAsiaTheme="minorEastAsia"/>
          <w:lang w:eastAsia="zh-CN"/>
        </w:rPr>
        <w:br w:type="textWrapping" w:clear="all"/>
      </w:r>
    </w:p>
    <w:p w14:paraId="55E58AE9" w14:textId="0B3F77CF" w:rsidR="00392A8A" w:rsidRPr="00392A8A" w:rsidRDefault="00392A8A" w:rsidP="00392A8A">
      <w:pPr>
        <w:spacing w:after="0" w:line="200" w:lineRule="exact"/>
        <w:jc w:val="center"/>
        <w:rPr>
          <w:rFonts w:ascii="Times New Roman" w:eastAsia="黑体" w:hAnsi="Times New Roman"/>
          <w:b/>
          <w:bCs/>
          <w:sz w:val="18"/>
          <w:szCs w:val="18"/>
        </w:rPr>
      </w:pPr>
      <w:bookmarkStart w:id="19" w:name="_Ref101711902"/>
      <w:r w:rsidRPr="00392A8A">
        <w:rPr>
          <w:rFonts w:ascii="Times New Roman" w:eastAsia="黑体" w:hAnsi="Times New Roman"/>
          <w:b/>
          <w:bCs/>
          <w:sz w:val="18"/>
          <w:szCs w:val="18"/>
        </w:rPr>
        <w:t xml:space="preserve">Figure </w:t>
      </w:r>
      <w:r w:rsidRPr="00392A8A">
        <w:rPr>
          <w:rFonts w:ascii="Times New Roman" w:eastAsia="黑体" w:hAnsi="Times New Roman"/>
          <w:b/>
          <w:bCs/>
          <w:sz w:val="18"/>
          <w:szCs w:val="18"/>
        </w:rPr>
        <w:fldChar w:fldCharType="begin"/>
      </w:r>
      <w:r w:rsidRPr="00392A8A">
        <w:rPr>
          <w:rFonts w:ascii="Times New Roman" w:eastAsia="黑体" w:hAnsi="Times New Roman"/>
          <w:b/>
          <w:bCs/>
          <w:sz w:val="18"/>
          <w:szCs w:val="18"/>
        </w:rPr>
        <w:instrText xml:space="preserve"> SEQ Figure \* ARABIC </w:instrText>
      </w:r>
      <w:r w:rsidRPr="00392A8A">
        <w:rPr>
          <w:rFonts w:ascii="Times New Roman" w:eastAsia="黑体" w:hAnsi="Times New Roman"/>
          <w:b/>
          <w:bCs/>
          <w:sz w:val="18"/>
          <w:szCs w:val="18"/>
        </w:rPr>
        <w:fldChar w:fldCharType="separate"/>
      </w:r>
      <w:r w:rsidR="00D64A86">
        <w:rPr>
          <w:rFonts w:ascii="Times New Roman" w:eastAsia="黑体" w:hAnsi="Times New Roman"/>
          <w:b/>
          <w:bCs/>
          <w:noProof/>
          <w:sz w:val="18"/>
          <w:szCs w:val="18"/>
        </w:rPr>
        <w:t>6</w:t>
      </w:r>
      <w:r w:rsidRPr="00392A8A">
        <w:rPr>
          <w:rFonts w:ascii="Times New Roman" w:eastAsia="黑体" w:hAnsi="Times New Roman"/>
          <w:b/>
          <w:bCs/>
          <w:sz w:val="18"/>
          <w:szCs w:val="18"/>
        </w:rPr>
        <w:fldChar w:fldCharType="end"/>
      </w:r>
      <w:bookmarkEnd w:id="19"/>
      <w:r w:rsidRPr="00392A8A">
        <w:rPr>
          <w:rFonts w:ascii="Times New Roman" w:eastAsia="黑体" w:hAnsi="Times New Roman"/>
          <w:b/>
          <w:bCs/>
          <w:sz w:val="18"/>
          <w:szCs w:val="18"/>
        </w:rPr>
        <w:t xml:space="preserve"> </w:t>
      </w:r>
      <w:r w:rsidR="009D1F83" w:rsidRPr="006D39F0">
        <w:rPr>
          <w:rFonts w:ascii="Times New Roman" w:eastAsia="黑体" w:hAnsi="Times New Roman"/>
          <w:b/>
          <w:bCs/>
          <w:sz w:val="18"/>
          <w:szCs w:val="18"/>
        </w:rPr>
        <w:t>A</w:t>
      </w:r>
      <w:r w:rsidR="00125B84">
        <w:rPr>
          <w:rFonts w:ascii="Times New Roman" w:eastAsia="黑体" w:hAnsi="Times New Roman"/>
          <w:b/>
          <w:bCs/>
          <w:sz w:val="18"/>
          <w:szCs w:val="18"/>
        </w:rPr>
        <w:t xml:space="preserve"> network-controlled</w:t>
      </w:r>
      <w:r w:rsidR="009D1F83" w:rsidRPr="006D39F0">
        <w:rPr>
          <w:rFonts w:ascii="Times New Roman" w:eastAsia="黑体" w:hAnsi="Times New Roman"/>
          <w:b/>
          <w:bCs/>
          <w:sz w:val="18"/>
          <w:szCs w:val="18"/>
        </w:rPr>
        <w:t xml:space="preserve"> repeater </w:t>
      </w:r>
      <w:r w:rsidR="009D1F83">
        <w:rPr>
          <w:rFonts w:ascii="Times New Roman" w:eastAsia="黑体" w:hAnsi="Times New Roman"/>
          <w:b/>
          <w:bCs/>
          <w:sz w:val="18"/>
          <w:szCs w:val="18"/>
        </w:rPr>
        <w:t xml:space="preserve">obtains </w:t>
      </w:r>
      <w:r w:rsidR="009D1F83" w:rsidRPr="006D39F0">
        <w:rPr>
          <w:rFonts w:ascii="Times New Roman" w:eastAsia="黑体" w:hAnsi="Times New Roman"/>
          <w:b/>
          <w:bCs/>
          <w:sz w:val="18"/>
          <w:szCs w:val="18"/>
        </w:rPr>
        <w:t>side control information</w:t>
      </w:r>
      <w:r w:rsidR="009D1F83">
        <w:rPr>
          <w:rFonts w:ascii="Times New Roman" w:eastAsia="黑体" w:hAnsi="Times New Roman"/>
          <w:b/>
          <w:bCs/>
          <w:sz w:val="18"/>
          <w:szCs w:val="18"/>
        </w:rPr>
        <w:t xml:space="preserve"> from the gNB.</w:t>
      </w:r>
    </w:p>
    <w:p w14:paraId="5580CF15" w14:textId="52F62C4F" w:rsidR="00392A8A" w:rsidRPr="00392A8A" w:rsidRDefault="009D1F83" w:rsidP="00EC057C">
      <w:pPr>
        <w:spacing w:after="0" w:line="200" w:lineRule="exact"/>
        <w:jc w:val="both"/>
        <w:rPr>
          <w:rFonts w:eastAsiaTheme="minorEastAsia"/>
          <w:lang w:eastAsia="zh-CN"/>
        </w:rPr>
      </w:pPr>
      <w:r>
        <w:rPr>
          <w:rFonts w:ascii="Times New Roman" w:eastAsia="黑体" w:hAnsi="Times New Roman"/>
          <w:sz w:val="18"/>
          <w:szCs w:val="18"/>
          <w:lang w:eastAsia="zh-CN"/>
        </w:rPr>
        <w:t>(</w:t>
      </w:r>
      <w:r w:rsidRPr="009D1F83">
        <w:rPr>
          <w:rFonts w:ascii="Times New Roman" w:eastAsia="黑体" w:hAnsi="Times New Roman"/>
          <w:sz w:val="18"/>
          <w:szCs w:val="18"/>
          <w:lang w:eastAsia="zh-CN"/>
        </w:rPr>
        <w:t>‘C</w:t>
      </w:r>
      <w:r w:rsidR="004D6FAD">
        <w:rPr>
          <w:rFonts w:ascii="Times New Roman" w:eastAsia="黑体" w:hAnsi="Times New Roman"/>
          <w:sz w:val="18"/>
          <w:szCs w:val="18"/>
          <w:lang w:eastAsia="zh-CN"/>
        </w:rPr>
        <w:t xml:space="preserve"> </w:t>
      </w:r>
      <w:r w:rsidRPr="009D1F83">
        <w:rPr>
          <w:rFonts w:ascii="Times New Roman" w:eastAsia="黑体" w:hAnsi="Times New Roman"/>
          <w:sz w:val="18"/>
          <w:szCs w:val="18"/>
          <w:lang w:eastAsia="zh-CN"/>
        </w:rPr>
        <w:t>beam’ stands for communication beams of the NC repeater. The C</w:t>
      </w:r>
      <w:r w:rsidR="004D6FAD">
        <w:rPr>
          <w:rFonts w:ascii="Times New Roman" w:eastAsia="黑体" w:hAnsi="Times New Roman"/>
          <w:sz w:val="18"/>
          <w:szCs w:val="18"/>
          <w:lang w:eastAsia="zh-CN"/>
        </w:rPr>
        <w:t xml:space="preserve"> </w:t>
      </w:r>
      <w:r w:rsidRPr="009D1F83">
        <w:rPr>
          <w:rFonts w:ascii="Times New Roman" w:eastAsia="黑体" w:hAnsi="Times New Roman"/>
          <w:sz w:val="18"/>
          <w:szCs w:val="18"/>
          <w:lang w:eastAsia="zh-CN"/>
        </w:rPr>
        <w:t>beam is used to receive or transmit signal of the NC repeater’s own</w:t>
      </w:r>
      <w:r w:rsidR="008D6A9F">
        <w:rPr>
          <w:rFonts w:ascii="Times New Roman" w:eastAsia="黑体" w:hAnsi="Times New Roman"/>
          <w:sz w:val="18"/>
          <w:szCs w:val="18"/>
          <w:lang w:eastAsia="zh-CN"/>
        </w:rPr>
        <w:t>, e.g., the side control information</w:t>
      </w:r>
      <w:r w:rsidRPr="009D1F83">
        <w:rPr>
          <w:rFonts w:ascii="Times New Roman" w:eastAsia="黑体" w:hAnsi="Times New Roman"/>
          <w:sz w:val="18"/>
          <w:szCs w:val="18"/>
          <w:lang w:eastAsia="zh-CN"/>
        </w:rPr>
        <w:t>.)</w:t>
      </w:r>
    </w:p>
    <w:p w14:paraId="64AF6823" w14:textId="77777777" w:rsidR="00016826" w:rsidRDefault="00016826" w:rsidP="001829B0">
      <w:pPr>
        <w:spacing w:after="0"/>
        <w:rPr>
          <w:rFonts w:eastAsiaTheme="minorEastAsia"/>
          <w:lang w:eastAsia="zh-CN"/>
        </w:rPr>
      </w:pPr>
    </w:p>
    <w:p w14:paraId="47A4B892" w14:textId="490EA93E" w:rsidR="007C6216" w:rsidRDefault="001B0567" w:rsidP="00EC057C">
      <w:pPr>
        <w:spacing w:after="0"/>
        <w:jc w:val="both"/>
        <w:rPr>
          <w:rFonts w:eastAsiaTheme="minorEastAsia"/>
          <w:lang w:eastAsia="zh-CN"/>
        </w:rPr>
      </w:pPr>
      <w:r>
        <w:rPr>
          <w:rFonts w:eastAsiaTheme="minorEastAsia" w:hint="eastAsia"/>
          <w:lang w:eastAsia="zh-CN"/>
        </w:rPr>
        <w:t>I</w:t>
      </w:r>
      <w:r>
        <w:rPr>
          <w:rFonts w:eastAsiaTheme="minorEastAsia"/>
          <w:lang w:eastAsia="zh-CN"/>
        </w:rPr>
        <w:t>f NC repeaters can have L1, L2 and L3, the following functions should be supported:</w:t>
      </w:r>
    </w:p>
    <w:p w14:paraId="329A13CF" w14:textId="5EAC4290" w:rsidR="001B0567" w:rsidRDefault="00280D22" w:rsidP="00EC057C">
      <w:pPr>
        <w:pStyle w:val="a7"/>
        <w:numPr>
          <w:ilvl w:val="0"/>
          <w:numId w:val="29"/>
        </w:numPr>
        <w:spacing w:after="0"/>
        <w:ind w:firstLineChars="0"/>
        <w:jc w:val="both"/>
        <w:rPr>
          <w:rFonts w:eastAsiaTheme="minorEastAsia"/>
          <w:lang w:eastAsia="zh-CN"/>
        </w:rPr>
      </w:pPr>
      <w:r w:rsidRPr="00280D22">
        <w:t>Initial</w:t>
      </w:r>
      <w:r>
        <w:rPr>
          <w:rFonts w:eastAsiaTheme="minorEastAsia"/>
          <w:lang w:eastAsia="zh-CN"/>
        </w:rPr>
        <w:t xml:space="preserve"> access</w:t>
      </w:r>
      <w:r w:rsidR="00132A44">
        <w:rPr>
          <w:rFonts w:eastAsiaTheme="minorEastAsia"/>
          <w:lang w:eastAsia="zh-CN"/>
        </w:rPr>
        <w:t>,</w:t>
      </w:r>
    </w:p>
    <w:p w14:paraId="383CF757" w14:textId="4818EA52" w:rsidR="00280D22" w:rsidRDefault="00132A44" w:rsidP="00EC057C">
      <w:pPr>
        <w:pStyle w:val="a7"/>
        <w:numPr>
          <w:ilvl w:val="2"/>
          <w:numId w:val="26"/>
        </w:numPr>
        <w:spacing w:after="0"/>
        <w:ind w:firstLineChars="0"/>
        <w:jc w:val="both"/>
        <w:rPr>
          <w:rFonts w:eastAsiaTheme="minorEastAsia"/>
          <w:lang w:eastAsia="zh-CN"/>
        </w:rPr>
      </w:pPr>
      <w:r>
        <w:rPr>
          <w:rFonts w:eastAsiaTheme="minorEastAsia"/>
          <w:lang w:eastAsia="zh-CN"/>
        </w:rPr>
        <w:t>To g</w:t>
      </w:r>
      <w:r w:rsidR="00280D22">
        <w:rPr>
          <w:rFonts w:eastAsiaTheme="minorEastAsia"/>
          <w:lang w:eastAsia="zh-CN"/>
        </w:rPr>
        <w:t xml:space="preserve">et </w:t>
      </w:r>
      <w:r w:rsidR="00280D22">
        <w:rPr>
          <w:rFonts w:eastAsiaTheme="minorEastAsia" w:hint="eastAsia"/>
          <w:lang w:eastAsia="zh-CN"/>
        </w:rPr>
        <w:t>S</w:t>
      </w:r>
      <w:r w:rsidR="00280D22">
        <w:rPr>
          <w:rFonts w:eastAsiaTheme="minorEastAsia"/>
          <w:lang w:eastAsia="zh-CN"/>
        </w:rPr>
        <w:t xml:space="preserve">I, rough timing, </w:t>
      </w:r>
      <w:r w:rsidR="0023270C">
        <w:rPr>
          <w:rFonts w:eastAsiaTheme="minorEastAsia"/>
          <w:lang w:eastAsia="zh-CN"/>
        </w:rPr>
        <w:t>and</w:t>
      </w:r>
    </w:p>
    <w:p w14:paraId="0AF920B4" w14:textId="34450869" w:rsidR="00280D22" w:rsidRDefault="00132A44" w:rsidP="00EC057C">
      <w:pPr>
        <w:pStyle w:val="a7"/>
        <w:numPr>
          <w:ilvl w:val="2"/>
          <w:numId w:val="26"/>
        </w:numPr>
        <w:spacing w:after="0"/>
        <w:ind w:firstLineChars="0"/>
        <w:jc w:val="both"/>
        <w:rPr>
          <w:rFonts w:eastAsiaTheme="minorEastAsia"/>
          <w:lang w:eastAsia="zh-CN"/>
        </w:rPr>
      </w:pPr>
      <w:r>
        <w:rPr>
          <w:rFonts w:eastAsiaTheme="minorEastAsia"/>
          <w:lang w:eastAsia="zh-CN"/>
        </w:rPr>
        <w:lastRenderedPageBreak/>
        <w:t>To e</w:t>
      </w:r>
      <w:r w:rsidR="00280D22">
        <w:rPr>
          <w:rFonts w:eastAsiaTheme="minorEastAsia"/>
          <w:lang w:eastAsia="zh-CN"/>
        </w:rPr>
        <w:t xml:space="preserve">stablish RRC connection with the gNB and </w:t>
      </w:r>
      <w:r w:rsidR="001829B0">
        <w:rPr>
          <w:rFonts w:eastAsiaTheme="minorEastAsia"/>
          <w:lang w:eastAsia="zh-CN"/>
        </w:rPr>
        <w:t>get C-</w:t>
      </w:r>
      <w:r w:rsidR="00280D22">
        <w:rPr>
          <w:rFonts w:eastAsiaTheme="minorEastAsia"/>
          <w:lang w:eastAsia="zh-CN"/>
        </w:rPr>
        <w:t>RNTI</w:t>
      </w:r>
    </w:p>
    <w:p w14:paraId="42DBA26B" w14:textId="56E2A15F" w:rsidR="00280D22" w:rsidRDefault="006C5C2B" w:rsidP="00EC057C">
      <w:pPr>
        <w:pStyle w:val="a7"/>
        <w:numPr>
          <w:ilvl w:val="0"/>
          <w:numId w:val="29"/>
        </w:numPr>
        <w:spacing w:after="0"/>
        <w:ind w:firstLineChars="0"/>
        <w:jc w:val="both"/>
      </w:pPr>
      <w:r w:rsidRPr="001829B0">
        <w:rPr>
          <w:rFonts w:hint="eastAsia"/>
        </w:rPr>
        <w:t>B</w:t>
      </w:r>
      <w:r w:rsidRPr="001829B0">
        <w:t xml:space="preserve">eam management, beam measurement, beam failure recovery for </w:t>
      </w:r>
      <w:r w:rsidR="00326B79">
        <w:t>C</w:t>
      </w:r>
      <w:r w:rsidR="00326B79" w:rsidRPr="001829B0">
        <w:t xml:space="preserve"> </w:t>
      </w:r>
      <w:r w:rsidRPr="001829B0">
        <w:t>beams (rather than forwarding beams)</w:t>
      </w:r>
      <w:r w:rsidR="005730D5">
        <w:t xml:space="preserve"> as shown in</w:t>
      </w:r>
      <w:r w:rsidR="005730D5" w:rsidRPr="005730D5">
        <w:t xml:space="preserve"> </w:t>
      </w:r>
      <w:r w:rsidR="005730D5" w:rsidRPr="005730D5">
        <w:fldChar w:fldCharType="begin"/>
      </w:r>
      <w:r w:rsidR="005730D5" w:rsidRPr="005730D5">
        <w:instrText xml:space="preserve"> REF _Ref101711902 \h  \* MERGEFORMAT </w:instrText>
      </w:r>
      <w:r w:rsidR="005730D5" w:rsidRPr="005730D5">
        <w:fldChar w:fldCharType="separate"/>
      </w:r>
      <w:r w:rsidR="00D64A86" w:rsidRPr="00182CBD">
        <w:rPr>
          <w:rFonts w:ascii="Times New Roman" w:eastAsia="黑体" w:hAnsi="Times New Roman"/>
          <w:sz w:val="18"/>
          <w:szCs w:val="18"/>
        </w:rPr>
        <w:t xml:space="preserve">Figure </w:t>
      </w:r>
      <w:r w:rsidR="00D64A86" w:rsidRPr="00182CBD">
        <w:rPr>
          <w:rFonts w:ascii="Times New Roman" w:eastAsia="黑体" w:hAnsi="Times New Roman"/>
          <w:noProof/>
          <w:sz w:val="18"/>
          <w:szCs w:val="18"/>
        </w:rPr>
        <w:t>6</w:t>
      </w:r>
      <w:r w:rsidR="005730D5" w:rsidRPr="005730D5">
        <w:fldChar w:fldCharType="end"/>
      </w:r>
      <w:r w:rsidR="001829B0" w:rsidRPr="005730D5">
        <w:t xml:space="preserve">, </w:t>
      </w:r>
      <w:r w:rsidR="001829B0">
        <w:t>at least for repeaters in FR2</w:t>
      </w:r>
      <w:r w:rsidR="009323D1">
        <w:t xml:space="preserve">, </w:t>
      </w:r>
    </w:p>
    <w:p w14:paraId="4516F0DE" w14:textId="77777777" w:rsidR="00326B79" w:rsidRDefault="00132A44" w:rsidP="00EC057C">
      <w:pPr>
        <w:pStyle w:val="a7"/>
        <w:numPr>
          <w:ilvl w:val="1"/>
          <w:numId w:val="29"/>
        </w:numPr>
        <w:spacing w:after="0"/>
        <w:ind w:firstLineChars="0"/>
        <w:jc w:val="both"/>
      </w:pPr>
      <w:r>
        <w:t>To g</w:t>
      </w:r>
      <w:r w:rsidR="009323D1">
        <w:t>uarantee the reliability of communication link between the gNB and NC repeaters</w:t>
      </w:r>
      <w:r>
        <w:t xml:space="preserve">. </w:t>
      </w:r>
    </w:p>
    <w:p w14:paraId="4ED2DE02" w14:textId="24DF9458" w:rsidR="009323D1" w:rsidRPr="001829B0" w:rsidRDefault="00132A44" w:rsidP="00EC057C">
      <w:pPr>
        <w:pStyle w:val="a7"/>
        <w:spacing w:after="0"/>
        <w:ind w:left="1260" w:firstLineChars="0" w:firstLine="0"/>
        <w:jc w:val="both"/>
      </w:pPr>
      <w:r>
        <w:t xml:space="preserve">Although both the gNB and NC repeaters are stationary, </w:t>
      </w:r>
      <w:r>
        <w:rPr>
          <w:rFonts w:eastAsiaTheme="minorEastAsia"/>
          <w:lang w:eastAsia="zh-CN"/>
        </w:rPr>
        <w:t xml:space="preserve">the signal propagation environment around the gNB and the NC repeater can vary, especially in FR2. </w:t>
      </w:r>
      <w:r>
        <w:rPr>
          <w:lang w:eastAsia="x-none"/>
        </w:rPr>
        <w:t>T</w:t>
      </w:r>
      <w:r>
        <w:rPr>
          <w:rFonts w:eastAsiaTheme="minorEastAsia"/>
          <w:lang w:eastAsia="zh-CN"/>
        </w:rPr>
        <w:t>he reliability/robustness of the communication beams between the gNB and NC repeaters should be same as beams of a common UE.</w:t>
      </w:r>
    </w:p>
    <w:p w14:paraId="75302098" w14:textId="2C5435A3" w:rsidR="006C5C2B" w:rsidRDefault="006C5C2B" w:rsidP="00EC057C">
      <w:pPr>
        <w:pStyle w:val="a7"/>
        <w:numPr>
          <w:ilvl w:val="0"/>
          <w:numId w:val="29"/>
        </w:numPr>
        <w:spacing w:after="0"/>
        <w:ind w:firstLineChars="0"/>
        <w:jc w:val="both"/>
      </w:pPr>
      <w:r w:rsidRPr="001829B0">
        <w:rPr>
          <w:rFonts w:hint="eastAsia"/>
        </w:rPr>
        <w:t>T</w:t>
      </w:r>
      <w:r w:rsidRPr="001829B0">
        <w:t>iming advance adjustment</w:t>
      </w:r>
      <w:r w:rsidR="00DA5477">
        <w:t>,</w:t>
      </w:r>
    </w:p>
    <w:p w14:paraId="05F94E04" w14:textId="7EEBF466" w:rsidR="00DA5477" w:rsidRPr="001829B0" w:rsidRDefault="00DA5477" w:rsidP="00EC057C">
      <w:pPr>
        <w:pStyle w:val="a7"/>
        <w:numPr>
          <w:ilvl w:val="1"/>
          <w:numId w:val="29"/>
        </w:numPr>
        <w:spacing w:after="0"/>
        <w:ind w:firstLineChars="0"/>
        <w:jc w:val="both"/>
      </w:pPr>
      <w:r>
        <w:t>To align uplink signal with other UEs</w:t>
      </w:r>
      <w:r w:rsidR="001C3FDD">
        <w:t xml:space="preserve"> served by the gNB</w:t>
      </w:r>
      <w:r>
        <w:t>.</w:t>
      </w:r>
    </w:p>
    <w:p w14:paraId="2C117E72" w14:textId="491ABAAF" w:rsidR="001829B0" w:rsidRDefault="001829B0" w:rsidP="00EC057C">
      <w:pPr>
        <w:pStyle w:val="a7"/>
        <w:numPr>
          <w:ilvl w:val="0"/>
          <w:numId w:val="29"/>
        </w:numPr>
        <w:spacing w:after="0"/>
        <w:ind w:firstLineChars="0"/>
        <w:jc w:val="both"/>
        <w:rPr>
          <w:rFonts w:eastAsiaTheme="minorEastAsia"/>
          <w:lang w:eastAsia="zh-CN"/>
        </w:rPr>
      </w:pPr>
      <w:r>
        <w:rPr>
          <w:rFonts w:eastAsiaTheme="minorEastAsia" w:hint="eastAsia"/>
          <w:lang w:eastAsia="zh-CN"/>
        </w:rPr>
        <w:t>B</w:t>
      </w:r>
      <w:r>
        <w:rPr>
          <w:rFonts w:eastAsiaTheme="minorEastAsia"/>
          <w:lang w:eastAsia="zh-CN"/>
        </w:rPr>
        <w:t>andwidth part operation</w:t>
      </w:r>
    </w:p>
    <w:p w14:paraId="2178A830" w14:textId="02B7CCAD" w:rsidR="00DA5477" w:rsidRDefault="00DA5477" w:rsidP="00EC057C">
      <w:pPr>
        <w:pStyle w:val="a7"/>
        <w:numPr>
          <w:ilvl w:val="1"/>
          <w:numId w:val="29"/>
        </w:numPr>
        <w:spacing w:after="0"/>
        <w:ind w:firstLineChars="0"/>
        <w:jc w:val="both"/>
        <w:rPr>
          <w:rFonts w:eastAsiaTheme="minorEastAsia"/>
          <w:lang w:eastAsia="zh-CN"/>
        </w:rPr>
      </w:pPr>
      <w:r>
        <w:rPr>
          <w:rFonts w:eastAsiaTheme="minorEastAsia" w:hint="eastAsia"/>
          <w:lang w:eastAsia="zh-CN"/>
        </w:rPr>
        <w:t>T</w:t>
      </w:r>
      <w:r>
        <w:rPr>
          <w:rFonts w:eastAsiaTheme="minorEastAsia"/>
          <w:lang w:eastAsia="zh-CN"/>
        </w:rPr>
        <w:t>o communicate with the gNB.</w:t>
      </w:r>
    </w:p>
    <w:p w14:paraId="649085D2" w14:textId="77777777" w:rsidR="001829B0" w:rsidRPr="001829B0" w:rsidRDefault="001829B0" w:rsidP="00EC057C">
      <w:pPr>
        <w:spacing w:after="0"/>
        <w:jc w:val="both"/>
        <w:rPr>
          <w:rFonts w:eastAsiaTheme="minorEastAsia"/>
          <w:lang w:eastAsia="zh-CN"/>
        </w:rPr>
      </w:pPr>
    </w:p>
    <w:p w14:paraId="1AD98EA1" w14:textId="6508AD49" w:rsidR="00D74388" w:rsidRDefault="00D74388" w:rsidP="00EC057C">
      <w:pPr>
        <w:spacing w:after="0"/>
        <w:jc w:val="both"/>
        <w:rPr>
          <w:rFonts w:eastAsiaTheme="minorEastAsia"/>
          <w:lang w:eastAsia="zh-CN"/>
        </w:rPr>
      </w:pPr>
      <w:r>
        <w:rPr>
          <w:rFonts w:eastAsiaTheme="minorEastAsia" w:hint="eastAsia"/>
          <w:lang w:eastAsia="zh-CN"/>
        </w:rPr>
        <w:t>T</w:t>
      </w:r>
      <w:r>
        <w:rPr>
          <w:rFonts w:eastAsiaTheme="minorEastAsia"/>
          <w:lang w:eastAsia="zh-CN"/>
        </w:rPr>
        <w:t>he following functions may be unnecessary:</w:t>
      </w:r>
    </w:p>
    <w:p w14:paraId="18ECB199" w14:textId="105906C4" w:rsidR="00D74388" w:rsidRDefault="00D74388" w:rsidP="00EC057C">
      <w:pPr>
        <w:pStyle w:val="a7"/>
        <w:numPr>
          <w:ilvl w:val="0"/>
          <w:numId w:val="29"/>
        </w:numPr>
        <w:spacing w:after="0"/>
        <w:ind w:firstLineChars="0"/>
        <w:jc w:val="both"/>
        <w:rPr>
          <w:rFonts w:eastAsiaTheme="minorEastAsia"/>
          <w:lang w:eastAsia="zh-CN"/>
        </w:rPr>
      </w:pPr>
      <w:r>
        <w:rPr>
          <w:rFonts w:eastAsiaTheme="minorEastAsia" w:hint="eastAsia"/>
          <w:lang w:eastAsia="zh-CN"/>
        </w:rPr>
        <w:t>R</w:t>
      </w:r>
      <w:r>
        <w:rPr>
          <w:rFonts w:eastAsiaTheme="minorEastAsia"/>
          <w:lang w:eastAsia="zh-CN"/>
        </w:rPr>
        <w:t>RM measurement</w:t>
      </w:r>
    </w:p>
    <w:p w14:paraId="42655177" w14:textId="217A2E1D" w:rsidR="006A41A8" w:rsidRDefault="002E520D" w:rsidP="00EC057C">
      <w:pPr>
        <w:pStyle w:val="a7"/>
        <w:numPr>
          <w:ilvl w:val="1"/>
          <w:numId w:val="29"/>
        </w:numPr>
        <w:spacing w:after="0"/>
        <w:ind w:firstLineChars="0"/>
        <w:jc w:val="both"/>
        <w:rPr>
          <w:rFonts w:eastAsiaTheme="minorEastAsia"/>
          <w:lang w:eastAsia="zh-CN"/>
        </w:rPr>
      </w:pPr>
      <w:r>
        <w:rPr>
          <w:rFonts w:eastAsiaTheme="minorEastAsia"/>
          <w:lang w:eastAsia="zh-CN"/>
        </w:rPr>
        <w:t xml:space="preserve">Rel-18 NC repeaters don’t need functions for handover. They are always stationary. Their gNB is almost fixed. </w:t>
      </w:r>
    </w:p>
    <w:p w14:paraId="238078B6" w14:textId="66B53EED" w:rsidR="00D74388" w:rsidRDefault="00D74388" w:rsidP="00EC057C">
      <w:pPr>
        <w:pStyle w:val="a7"/>
        <w:numPr>
          <w:ilvl w:val="0"/>
          <w:numId w:val="29"/>
        </w:numPr>
        <w:spacing w:after="0"/>
        <w:ind w:firstLineChars="0"/>
        <w:jc w:val="both"/>
        <w:rPr>
          <w:rFonts w:eastAsiaTheme="minorEastAsia"/>
          <w:lang w:eastAsia="zh-CN"/>
        </w:rPr>
      </w:pPr>
      <w:r w:rsidRPr="006A41A8">
        <w:rPr>
          <w:rFonts w:eastAsiaTheme="minorEastAsia" w:hint="eastAsia"/>
          <w:lang w:eastAsia="zh-CN"/>
        </w:rPr>
        <w:t>C</w:t>
      </w:r>
      <w:r w:rsidRPr="006A41A8">
        <w:rPr>
          <w:rFonts w:eastAsiaTheme="minorEastAsia"/>
          <w:lang w:eastAsia="zh-CN"/>
        </w:rPr>
        <w:t>A/DC</w:t>
      </w:r>
      <w:r w:rsidR="006A41A8" w:rsidRPr="006A41A8">
        <w:rPr>
          <w:rFonts w:eastAsiaTheme="minorEastAsia"/>
          <w:lang w:eastAsia="zh-CN"/>
        </w:rPr>
        <w:t xml:space="preserve"> </w:t>
      </w:r>
      <w:r w:rsidR="00890B77">
        <w:rPr>
          <w:rFonts w:eastAsiaTheme="minorEastAsia"/>
          <w:lang w:eastAsia="zh-CN"/>
        </w:rPr>
        <w:t>and</w:t>
      </w:r>
      <w:r w:rsidR="006A41A8" w:rsidRPr="006A41A8">
        <w:rPr>
          <w:rFonts w:eastAsiaTheme="minorEastAsia"/>
          <w:lang w:eastAsia="zh-CN"/>
        </w:rPr>
        <w:t xml:space="preserve"> </w:t>
      </w:r>
      <w:r w:rsidR="006A41A8">
        <w:rPr>
          <w:rFonts w:eastAsiaTheme="minorEastAsia" w:hint="eastAsia"/>
          <w:lang w:eastAsia="zh-CN"/>
        </w:rPr>
        <w:t>m</w:t>
      </w:r>
      <w:r w:rsidRPr="006A41A8">
        <w:rPr>
          <w:rFonts w:eastAsiaTheme="minorEastAsia"/>
          <w:lang w:eastAsia="zh-CN"/>
        </w:rPr>
        <w:t>ultiple TRP-relevant MIMO features</w:t>
      </w:r>
    </w:p>
    <w:p w14:paraId="49ADDEF2" w14:textId="68821698" w:rsidR="002E520D" w:rsidRPr="006A41A8" w:rsidRDefault="002E520D" w:rsidP="00EC057C">
      <w:pPr>
        <w:pStyle w:val="a7"/>
        <w:numPr>
          <w:ilvl w:val="1"/>
          <w:numId w:val="29"/>
        </w:numPr>
        <w:spacing w:after="0"/>
        <w:ind w:firstLineChars="0"/>
        <w:jc w:val="both"/>
        <w:rPr>
          <w:rFonts w:eastAsiaTheme="minorEastAsia"/>
          <w:lang w:eastAsia="zh-CN"/>
        </w:rPr>
      </w:pPr>
      <w:r>
        <w:rPr>
          <w:rFonts w:eastAsiaTheme="minorEastAsia"/>
          <w:lang w:eastAsia="zh-CN"/>
        </w:rPr>
        <w:t xml:space="preserve">Single carrier/BWP is necessary for the communication between the gNB and </w:t>
      </w:r>
      <w:r>
        <w:rPr>
          <w:rFonts w:eastAsiaTheme="minorEastAsia" w:hint="eastAsia"/>
          <w:lang w:eastAsia="zh-CN"/>
        </w:rPr>
        <w:t>Rel</w:t>
      </w:r>
      <w:r>
        <w:rPr>
          <w:rFonts w:eastAsiaTheme="minorEastAsia"/>
          <w:lang w:eastAsia="zh-CN"/>
        </w:rPr>
        <w:t xml:space="preserve">-18 NC repeaters. </w:t>
      </w:r>
      <w:r w:rsidR="00326B79">
        <w:rPr>
          <w:rFonts w:eastAsiaTheme="minorEastAsia"/>
          <w:lang w:eastAsia="zh-CN"/>
        </w:rPr>
        <w:t xml:space="preserve">Repeaters </w:t>
      </w:r>
      <w:r>
        <w:rPr>
          <w:rFonts w:eastAsiaTheme="minorEastAsia"/>
          <w:lang w:eastAsia="zh-CN"/>
        </w:rPr>
        <w:t xml:space="preserve">have no data service. </w:t>
      </w:r>
      <w:r w:rsidR="00326B79">
        <w:rPr>
          <w:rFonts w:eastAsiaTheme="minorEastAsia"/>
          <w:lang w:eastAsia="zh-CN"/>
        </w:rPr>
        <w:t>They</w:t>
      </w:r>
      <w:r>
        <w:rPr>
          <w:rFonts w:eastAsiaTheme="minorEastAsia"/>
          <w:lang w:eastAsia="zh-CN"/>
        </w:rPr>
        <w:t xml:space="preserve"> receive signaling of side control information and corresponding configurations from the gNB and report control information to the gNB when necessary.</w:t>
      </w:r>
    </w:p>
    <w:p w14:paraId="6804E0BC" w14:textId="77777777" w:rsidR="001829B0" w:rsidRPr="001829B0" w:rsidRDefault="001829B0" w:rsidP="00EC057C">
      <w:pPr>
        <w:spacing w:after="0"/>
        <w:jc w:val="both"/>
        <w:rPr>
          <w:rFonts w:eastAsiaTheme="minorEastAsia"/>
          <w:lang w:eastAsia="zh-CN"/>
        </w:rPr>
      </w:pPr>
    </w:p>
    <w:p w14:paraId="0EAA658F" w14:textId="4A92E631" w:rsidR="00962DF8" w:rsidRDefault="00962DF8" w:rsidP="00EC057C">
      <w:pPr>
        <w:pStyle w:val="a9"/>
        <w:spacing w:after="0"/>
        <w:jc w:val="both"/>
        <w:rPr>
          <w:rFonts w:ascii="Times New Roman" w:eastAsia="Yu Mincho" w:hAnsi="Times New Roman" w:cs="Times New Roman"/>
          <w:i/>
          <w:iCs/>
          <w:lang w:val="en-US" w:eastAsia="ja-JP"/>
        </w:rPr>
      </w:pPr>
      <w:bookmarkStart w:id="20" w:name="_Ref101897427"/>
      <w:r w:rsidRPr="001C53DA">
        <w:rPr>
          <w:rFonts w:ascii="Times New Roman" w:hAnsi="Times New Roman" w:cs="Times New Roman"/>
          <w:b/>
          <w:bCs/>
          <w:u w:val="single"/>
        </w:rPr>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D64A86">
        <w:rPr>
          <w:rFonts w:ascii="Times New Roman" w:hAnsi="Times New Roman" w:cs="Times New Roman"/>
          <w:b/>
          <w:bCs/>
          <w:noProof/>
          <w:u w:val="single"/>
        </w:rPr>
        <w:t>5</w:t>
      </w:r>
      <w:r w:rsidRPr="001C53DA">
        <w:rPr>
          <w:rFonts w:ascii="Times New Roman" w:hAnsi="Times New Roman" w:cs="Times New Roman"/>
          <w:b/>
          <w:bCs/>
          <w:u w:val="single"/>
        </w:rPr>
        <w:fldChar w:fldCharType="end"/>
      </w:r>
      <w:r w:rsidRPr="004414E9">
        <w:rPr>
          <w:rFonts w:ascii="Times New Roman" w:hAnsi="Times New Roman" w:cs="Times New Roman"/>
          <w:b/>
          <w:bCs/>
        </w:rPr>
        <w:t>:</w:t>
      </w:r>
      <w:r w:rsidRPr="003359E3">
        <w:rPr>
          <w:rFonts w:ascii="Times New Roman" w:hAnsi="Times New Roman" w:cs="Times New Roman"/>
        </w:rPr>
        <w:t xml:space="preserve"> </w:t>
      </w:r>
      <w:r w:rsidRPr="00962DF8">
        <w:rPr>
          <w:rFonts w:ascii="Times New Roman" w:hAnsi="Times New Roman" w:cs="Times New Roman"/>
          <w:i/>
          <w:iCs/>
        </w:rPr>
        <w:t xml:space="preserve">If </w:t>
      </w:r>
      <w:r w:rsidR="001C3FDD">
        <w:rPr>
          <w:rFonts w:ascii="Times New Roman" w:hAnsi="Times New Roman" w:cs="Times New Roman"/>
          <w:i/>
          <w:iCs/>
        </w:rPr>
        <w:t>network-controlled</w:t>
      </w:r>
      <w:r w:rsidR="001C3FDD" w:rsidRPr="00962DF8">
        <w:rPr>
          <w:rFonts w:ascii="Times New Roman" w:hAnsi="Times New Roman" w:cs="Times New Roman"/>
          <w:i/>
          <w:iCs/>
        </w:rPr>
        <w:t xml:space="preserve"> </w:t>
      </w:r>
      <w:r w:rsidRPr="00962DF8">
        <w:rPr>
          <w:rFonts w:ascii="Times New Roman" w:hAnsi="Times New Roman" w:cs="Times New Roman"/>
          <w:i/>
          <w:iCs/>
        </w:rPr>
        <w:t xml:space="preserve">repeaters can have L1, L2 and L3, </w:t>
      </w:r>
      <w:r>
        <w:rPr>
          <w:rFonts w:ascii="Times New Roman" w:hAnsi="Times New Roman" w:cs="Times New Roman"/>
          <w:i/>
          <w:iCs/>
        </w:rPr>
        <w:t>t</w:t>
      </w:r>
      <w:r w:rsidRPr="00962DF8">
        <w:rPr>
          <w:rFonts w:ascii="Times New Roman" w:hAnsi="Times New Roman" w:cs="Times New Roman"/>
          <w:i/>
          <w:iCs/>
        </w:rPr>
        <w:t>he following functions should be supported</w:t>
      </w:r>
      <w:r w:rsidR="001C3FDD">
        <w:rPr>
          <w:rFonts w:ascii="Times New Roman" w:hAnsi="Times New Roman" w:cs="Times New Roman"/>
          <w:i/>
          <w:iCs/>
        </w:rPr>
        <w:t xml:space="preserve"> for network-controlled repeaters</w:t>
      </w:r>
      <w:r w:rsidRPr="00962DF8">
        <w:rPr>
          <w:rFonts w:ascii="Times New Roman" w:hAnsi="Times New Roman" w:cs="Times New Roman"/>
          <w:i/>
          <w:iCs/>
        </w:rPr>
        <w:t>:</w:t>
      </w:r>
      <w:bookmarkEnd w:id="20"/>
    </w:p>
    <w:p w14:paraId="05918019" w14:textId="49879496" w:rsidR="00962DF8" w:rsidRDefault="00962DF8" w:rsidP="00EC057C">
      <w:pPr>
        <w:pStyle w:val="a7"/>
        <w:numPr>
          <w:ilvl w:val="0"/>
          <w:numId w:val="13"/>
        </w:numPr>
        <w:spacing w:after="0"/>
        <w:ind w:firstLineChars="0"/>
        <w:jc w:val="both"/>
        <w:rPr>
          <w:rFonts w:ascii="Times New Roman" w:eastAsia="Yu Mincho" w:hAnsi="Times New Roman"/>
          <w:i/>
          <w:iCs/>
          <w:lang w:val="en-US" w:eastAsia="ja-JP"/>
        </w:rPr>
      </w:pPr>
      <w:r w:rsidRPr="00962DF8">
        <w:rPr>
          <w:rFonts w:ascii="Times New Roman" w:eastAsia="Yu Mincho" w:hAnsi="Times New Roman"/>
          <w:i/>
          <w:iCs/>
          <w:lang w:val="en-US" w:eastAsia="ja-JP"/>
        </w:rPr>
        <w:t>Initial access</w:t>
      </w:r>
      <w:r>
        <w:rPr>
          <w:rFonts w:ascii="Times New Roman" w:eastAsia="Yu Mincho" w:hAnsi="Times New Roman"/>
          <w:i/>
          <w:iCs/>
          <w:lang w:val="en-US" w:eastAsia="ja-JP"/>
        </w:rPr>
        <w:t xml:space="preserve"> to get SI, rough </w:t>
      </w:r>
      <w:r w:rsidR="001C3FDD">
        <w:rPr>
          <w:rFonts w:ascii="Times New Roman" w:eastAsia="Yu Mincho" w:hAnsi="Times New Roman"/>
          <w:i/>
          <w:iCs/>
          <w:lang w:val="en-US" w:eastAsia="ja-JP"/>
        </w:rPr>
        <w:t>timing,</w:t>
      </w:r>
      <w:r>
        <w:rPr>
          <w:rFonts w:ascii="Times New Roman" w:eastAsia="Yu Mincho" w:hAnsi="Times New Roman"/>
          <w:i/>
          <w:iCs/>
          <w:lang w:val="en-US" w:eastAsia="ja-JP"/>
        </w:rPr>
        <w:t xml:space="preserve"> and specific ID such as C-RNTI.</w:t>
      </w:r>
    </w:p>
    <w:p w14:paraId="09B03CFC" w14:textId="61A9BDDA" w:rsidR="001C3FDD" w:rsidRPr="001C3FDD" w:rsidRDefault="001C3FDD" w:rsidP="00EC057C">
      <w:pPr>
        <w:pStyle w:val="a7"/>
        <w:numPr>
          <w:ilvl w:val="0"/>
          <w:numId w:val="13"/>
        </w:numPr>
        <w:spacing w:after="0"/>
        <w:ind w:firstLineChars="0"/>
        <w:jc w:val="both"/>
        <w:rPr>
          <w:rFonts w:eastAsia="Yu Mincho"/>
          <w:i/>
          <w:iCs/>
          <w:lang w:val="en-US" w:eastAsia="ja-JP"/>
        </w:rPr>
      </w:pPr>
      <w:r w:rsidRPr="001C3FDD">
        <w:rPr>
          <w:rFonts w:eastAsia="Yu Mincho"/>
          <w:i/>
          <w:iCs/>
          <w:lang w:val="en-US" w:eastAsia="ja-JP"/>
        </w:rPr>
        <w:t>Beam management, beam measurement, beam failure recovery for communication beams, at least for repeaters in FR2, to guarantee the reliability/robustness of the communication beams between the gNB and NC repeaters as same as beams of a common UE</w:t>
      </w:r>
      <w:r w:rsidR="00890B77">
        <w:rPr>
          <w:rFonts w:eastAsia="Yu Mincho"/>
          <w:i/>
          <w:iCs/>
          <w:lang w:val="en-US" w:eastAsia="ja-JP"/>
        </w:rPr>
        <w:t>.</w:t>
      </w:r>
    </w:p>
    <w:p w14:paraId="758C6E7F" w14:textId="7A006ECD" w:rsidR="001C3FDD" w:rsidRPr="001C3FDD" w:rsidRDefault="001C3FDD" w:rsidP="00EC057C">
      <w:pPr>
        <w:pStyle w:val="a7"/>
        <w:numPr>
          <w:ilvl w:val="0"/>
          <w:numId w:val="13"/>
        </w:numPr>
        <w:spacing w:after="0"/>
        <w:ind w:firstLineChars="0"/>
        <w:jc w:val="both"/>
        <w:rPr>
          <w:rFonts w:eastAsia="Yu Mincho"/>
          <w:i/>
          <w:iCs/>
          <w:lang w:val="en-US" w:eastAsia="ja-JP"/>
        </w:rPr>
      </w:pPr>
      <w:r w:rsidRPr="001C3FDD">
        <w:rPr>
          <w:rFonts w:hint="eastAsia"/>
          <w:i/>
          <w:iCs/>
        </w:rPr>
        <w:t>T</w:t>
      </w:r>
      <w:r w:rsidRPr="001C3FDD">
        <w:rPr>
          <w:i/>
          <w:iCs/>
        </w:rPr>
        <w:t>iming advance adjustment.</w:t>
      </w:r>
    </w:p>
    <w:p w14:paraId="4C022C51" w14:textId="63BD8E14" w:rsidR="001C3FDD" w:rsidRPr="001C3FDD" w:rsidRDefault="001C3FDD" w:rsidP="00EC057C">
      <w:pPr>
        <w:pStyle w:val="a7"/>
        <w:numPr>
          <w:ilvl w:val="0"/>
          <w:numId w:val="13"/>
        </w:numPr>
        <w:ind w:firstLineChars="0"/>
        <w:jc w:val="both"/>
        <w:rPr>
          <w:rFonts w:eastAsia="Yu Mincho"/>
          <w:i/>
          <w:iCs/>
          <w:lang w:val="en-US" w:eastAsia="ja-JP"/>
        </w:rPr>
      </w:pPr>
      <w:r w:rsidRPr="001C3FDD">
        <w:rPr>
          <w:rFonts w:eastAsiaTheme="minorEastAsia" w:hint="eastAsia"/>
          <w:i/>
          <w:iCs/>
          <w:lang w:eastAsia="zh-CN"/>
        </w:rPr>
        <w:t>B</w:t>
      </w:r>
      <w:r w:rsidRPr="001C3FDD">
        <w:rPr>
          <w:rFonts w:eastAsiaTheme="minorEastAsia"/>
          <w:i/>
          <w:iCs/>
          <w:lang w:eastAsia="zh-CN"/>
        </w:rPr>
        <w:t>andwidth part operation.</w:t>
      </w:r>
    </w:p>
    <w:p w14:paraId="7244867F" w14:textId="2881E148" w:rsidR="001C3FDD" w:rsidRDefault="001C3FDD" w:rsidP="00EC057C">
      <w:pPr>
        <w:pStyle w:val="a9"/>
        <w:spacing w:after="0"/>
        <w:jc w:val="both"/>
        <w:rPr>
          <w:rFonts w:ascii="Times New Roman" w:eastAsia="Yu Mincho" w:hAnsi="Times New Roman" w:cs="Times New Roman"/>
          <w:i/>
          <w:iCs/>
          <w:lang w:val="en-US" w:eastAsia="ja-JP"/>
        </w:rPr>
      </w:pPr>
      <w:bookmarkStart w:id="21" w:name="_Ref101897458"/>
      <w:r w:rsidRPr="001C53DA">
        <w:rPr>
          <w:rFonts w:ascii="Times New Roman" w:hAnsi="Times New Roman" w:cs="Times New Roman"/>
          <w:b/>
          <w:bCs/>
          <w:u w:val="single"/>
        </w:rPr>
        <w:t xml:space="preserve">Proposal </w:t>
      </w:r>
      <w:r w:rsidRPr="001C53DA">
        <w:rPr>
          <w:rFonts w:ascii="Times New Roman" w:hAnsi="Times New Roman" w:cs="Times New Roman"/>
          <w:b/>
          <w:bCs/>
          <w:u w:val="single"/>
        </w:rPr>
        <w:fldChar w:fldCharType="begin"/>
      </w:r>
      <w:r w:rsidRPr="001C53DA">
        <w:rPr>
          <w:rFonts w:ascii="Times New Roman" w:hAnsi="Times New Roman" w:cs="Times New Roman"/>
          <w:b/>
          <w:bCs/>
          <w:u w:val="single"/>
        </w:rPr>
        <w:instrText xml:space="preserve"> SEQ Proposal \* ARABIC </w:instrText>
      </w:r>
      <w:r w:rsidRPr="001C53DA">
        <w:rPr>
          <w:rFonts w:ascii="Times New Roman" w:hAnsi="Times New Roman" w:cs="Times New Roman"/>
          <w:b/>
          <w:bCs/>
          <w:u w:val="single"/>
        </w:rPr>
        <w:fldChar w:fldCharType="separate"/>
      </w:r>
      <w:r w:rsidR="00D64A86">
        <w:rPr>
          <w:rFonts w:ascii="Times New Roman" w:hAnsi="Times New Roman" w:cs="Times New Roman"/>
          <w:b/>
          <w:bCs/>
          <w:noProof/>
          <w:u w:val="single"/>
        </w:rPr>
        <w:t>6</w:t>
      </w:r>
      <w:r w:rsidRPr="001C53DA">
        <w:rPr>
          <w:rFonts w:ascii="Times New Roman" w:hAnsi="Times New Roman" w:cs="Times New Roman"/>
          <w:b/>
          <w:bCs/>
          <w:u w:val="single"/>
        </w:rPr>
        <w:fldChar w:fldCharType="end"/>
      </w:r>
      <w:r w:rsidRPr="004414E9">
        <w:rPr>
          <w:rFonts w:ascii="Times New Roman" w:hAnsi="Times New Roman" w:cs="Times New Roman"/>
          <w:b/>
          <w:bCs/>
        </w:rPr>
        <w:t>:</w:t>
      </w:r>
      <w:r w:rsidRPr="003359E3">
        <w:rPr>
          <w:rFonts w:ascii="Times New Roman" w:hAnsi="Times New Roman" w:cs="Times New Roman"/>
        </w:rPr>
        <w:t xml:space="preserve"> </w:t>
      </w:r>
      <w:r w:rsidR="00890B77">
        <w:rPr>
          <w:rFonts w:ascii="Times New Roman" w:hAnsi="Times New Roman" w:cs="Times New Roman"/>
          <w:i/>
          <w:iCs/>
        </w:rPr>
        <w:t>N</w:t>
      </w:r>
      <w:r>
        <w:rPr>
          <w:rFonts w:ascii="Times New Roman" w:hAnsi="Times New Roman" w:cs="Times New Roman"/>
          <w:i/>
          <w:iCs/>
        </w:rPr>
        <w:t>etwork-controlled</w:t>
      </w:r>
      <w:r w:rsidRPr="00962DF8">
        <w:rPr>
          <w:rFonts w:ascii="Times New Roman" w:hAnsi="Times New Roman" w:cs="Times New Roman"/>
          <w:i/>
          <w:iCs/>
        </w:rPr>
        <w:t xml:space="preserve"> repeaters </w:t>
      </w:r>
      <w:r w:rsidR="00890B77">
        <w:rPr>
          <w:rFonts w:ascii="Times New Roman" w:hAnsi="Times New Roman" w:cs="Times New Roman"/>
          <w:i/>
          <w:iCs/>
        </w:rPr>
        <w:t xml:space="preserve">don’t </w:t>
      </w:r>
      <w:r w:rsidRPr="00962DF8">
        <w:rPr>
          <w:rFonts w:ascii="Times New Roman" w:hAnsi="Times New Roman" w:cs="Times New Roman"/>
          <w:i/>
          <w:iCs/>
        </w:rPr>
        <w:t>support</w:t>
      </w:r>
      <w:r>
        <w:rPr>
          <w:rFonts w:ascii="Times New Roman" w:hAnsi="Times New Roman" w:cs="Times New Roman"/>
          <w:i/>
          <w:iCs/>
        </w:rPr>
        <w:t xml:space="preserve"> </w:t>
      </w:r>
      <w:r w:rsidR="00890B77">
        <w:rPr>
          <w:rFonts w:ascii="Times New Roman" w:hAnsi="Times New Roman" w:cs="Times New Roman"/>
          <w:i/>
          <w:iCs/>
        </w:rPr>
        <w:t>the following functions</w:t>
      </w:r>
      <w:r w:rsidRPr="00962DF8">
        <w:rPr>
          <w:rFonts w:ascii="Times New Roman" w:hAnsi="Times New Roman" w:cs="Times New Roman"/>
          <w:i/>
          <w:iCs/>
        </w:rPr>
        <w:t>:</w:t>
      </w:r>
      <w:bookmarkEnd w:id="21"/>
    </w:p>
    <w:p w14:paraId="49E8AEFF" w14:textId="240FE81E" w:rsidR="001C3FDD" w:rsidRDefault="00890B77" w:rsidP="00EC057C">
      <w:pPr>
        <w:pStyle w:val="a7"/>
        <w:numPr>
          <w:ilvl w:val="0"/>
          <w:numId w:val="13"/>
        </w:numPr>
        <w:spacing w:after="0"/>
        <w:ind w:firstLineChars="0"/>
        <w:jc w:val="both"/>
        <w:rPr>
          <w:rFonts w:ascii="Times New Roman" w:eastAsia="Yu Mincho" w:hAnsi="Times New Roman"/>
          <w:i/>
          <w:iCs/>
          <w:lang w:val="en-US" w:eastAsia="ja-JP"/>
        </w:rPr>
      </w:pPr>
      <w:r>
        <w:rPr>
          <w:rFonts w:ascii="Times New Roman" w:eastAsiaTheme="minorEastAsia" w:hAnsi="Times New Roman"/>
          <w:i/>
          <w:iCs/>
          <w:lang w:val="en-US" w:eastAsia="zh-CN"/>
        </w:rPr>
        <w:t>Measurement for RRM and handover-relevant procedure.</w:t>
      </w:r>
    </w:p>
    <w:p w14:paraId="7E8E4606" w14:textId="79917A03" w:rsidR="001C3FDD" w:rsidRPr="001C3FDD" w:rsidRDefault="00890B77" w:rsidP="00EC057C">
      <w:pPr>
        <w:pStyle w:val="a7"/>
        <w:numPr>
          <w:ilvl w:val="0"/>
          <w:numId w:val="13"/>
        </w:numPr>
        <w:spacing w:after="0"/>
        <w:ind w:firstLineChars="0"/>
        <w:jc w:val="both"/>
        <w:rPr>
          <w:rFonts w:eastAsia="Yu Mincho"/>
          <w:i/>
          <w:iCs/>
          <w:lang w:val="en-US" w:eastAsia="ja-JP"/>
        </w:rPr>
      </w:pPr>
      <w:r>
        <w:rPr>
          <w:rFonts w:eastAsia="Yu Mincho"/>
          <w:i/>
          <w:iCs/>
          <w:lang w:val="en-US" w:eastAsia="ja-JP"/>
        </w:rPr>
        <w:t xml:space="preserve">CA/DC and </w:t>
      </w:r>
      <w:r w:rsidRPr="00890B77">
        <w:rPr>
          <w:rFonts w:eastAsia="Yu Mincho"/>
          <w:i/>
          <w:iCs/>
          <w:lang w:val="en-US" w:eastAsia="ja-JP"/>
        </w:rPr>
        <w:t>multiple TRP-relevant MIMO features</w:t>
      </w:r>
      <w:r>
        <w:rPr>
          <w:rFonts w:eastAsia="Yu Mincho"/>
          <w:i/>
          <w:iCs/>
          <w:lang w:val="en-US" w:eastAsia="ja-JP"/>
        </w:rPr>
        <w:t>.</w:t>
      </w:r>
    </w:p>
    <w:p w14:paraId="45AFE743" w14:textId="77777777" w:rsidR="001829B0" w:rsidRPr="00962DF8" w:rsidRDefault="001829B0" w:rsidP="00EC057C">
      <w:pPr>
        <w:spacing w:after="0"/>
        <w:jc w:val="both"/>
        <w:rPr>
          <w:rFonts w:eastAsiaTheme="minorEastAsia"/>
          <w:lang w:val="en-US" w:eastAsia="zh-CN"/>
        </w:rPr>
      </w:pPr>
    </w:p>
    <w:p w14:paraId="2AE780D4" w14:textId="1C262161" w:rsidR="00A825F0" w:rsidRDefault="00A825F0" w:rsidP="00EC057C">
      <w:pPr>
        <w:pStyle w:val="1"/>
        <w:numPr>
          <w:ilvl w:val="0"/>
          <w:numId w:val="1"/>
        </w:numPr>
        <w:jc w:val="both"/>
      </w:pPr>
      <w:r>
        <w:t>Sig</w:t>
      </w:r>
      <w:r w:rsidR="006200FA">
        <w:t>na</w:t>
      </w:r>
      <w:r>
        <w:t>ling for carrying side control informa</w:t>
      </w:r>
      <w:r w:rsidR="00C15737">
        <w:t>ti</w:t>
      </w:r>
      <w:r>
        <w:t>on</w:t>
      </w:r>
      <w:r w:rsidR="006200FA">
        <w:t xml:space="preserve"> of network-controlled repeaters</w:t>
      </w:r>
    </w:p>
    <w:p w14:paraId="018FF627" w14:textId="3BD44C3A" w:rsidR="009D1F83" w:rsidRDefault="00C45602" w:rsidP="009D1F83">
      <w:pPr>
        <w:jc w:val="center"/>
        <w:rPr>
          <w:rFonts w:eastAsiaTheme="minorEastAsia"/>
          <w:lang w:eastAsia="zh-CN"/>
        </w:rPr>
      </w:pPr>
      <w:r w:rsidRPr="00C45602">
        <w:rPr>
          <w:noProof/>
        </w:rPr>
        <w:lastRenderedPageBreak/>
        <w:drawing>
          <wp:inline distT="0" distB="0" distL="0" distR="0" wp14:anchorId="0A709CEF" wp14:editId="5A7D28A2">
            <wp:extent cx="2624400" cy="2178000"/>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24400" cy="2178000"/>
                    </a:xfrm>
                    <a:prstGeom prst="rect">
                      <a:avLst/>
                    </a:prstGeom>
                    <a:noFill/>
                    <a:ln>
                      <a:noFill/>
                    </a:ln>
                  </pic:spPr>
                </pic:pic>
              </a:graphicData>
            </a:graphic>
          </wp:inline>
        </w:drawing>
      </w:r>
    </w:p>
    <w:p w14:paraId="72575F5C" w14:textId="0894D358" w:rsidR="009D1F83" w:rsidRDefault="009D1F83" w:rsidP="009D1F83">
      <w:pPr>
        <w:spacing w:after="0" w:line="200" w:lineRule="exact"/>
        <w:jc w:val="center"/>
        <w:rPr>
          <w:rFonts w:ascii="Times New Roman" w:eastAsia="黑体" w:hAnsi="Times New Roman"/>
          <w:b/>
          <w:bCs/>
          <w:sz w:val="18"/>
          <w:szCs w:val="18"/>
        </w:rPr>
      </w:pPr>
      <w:r w:rsidRPr="00392A8A">
        <w:rPr>
          <w:rFonts w:ascii="Times New Roman" w:eastAsia="黑体" w:hAnsi="Times New Roman"/>
          <w:b/>
          <w:bCs/>
          <w:sz w:val="18"/>
          <w:szCs w:val="18"/>
        </w:rPr>
        <w:t xml:space="preserve">Figure </w:t>
      </w:r>
      <w:r w:rsidRPr="00392A8A">
        <w:rPr>
          <w:rFonts w:ascii="Times New Roman" w:eastAsia="黑体" w:hAnsi="Times New Roman"/>
          <w:b/>
          <w:bCs/>
          <w:sz w:val="18"/>
          <w:szCs w:val="18"/>
        </w:rPr>
        <w:fldChar w:fldCharType="begin"/>
      </w:r>
      <w:r w:rsidRPr="00392A8A">
        <w:rPr>
          <w:rFonts w:ascii="Times New Roman" w:eastAsia="黑体" w:hAnsi="Times New Roman"/>
          <w:b/>
          <w:bCs/>
          <w:sz w:val="18"/>
          <w:szCs w:val="18"/>
        </w:rPr>
        <w:instrText xml:space="preserve"> SEQ Figure \* ARABIC </w:instrText>
      </w:r>
      <w:r w:rsidRPr="00392A8A">
        <w:rPr>
          <w:rFonts w:ascii="Times New Roman" w:eastAsia="黑体" w:hAnsi="Times New Roman"/>
          <w:b/>
          <w:bCs/>
          <w:sz w:val="18"/>
          <w:szCs w:val="18"/>
        </w:rPr>
        <w:fldChar w:fldCharType="separate"/>
      </w:r>
      <w:r w:rsidR="00D64A86">
        <w:rPr>
          <w:rFonts w:ascii="Times New Roman" w:eastAsia="黑体" w:hAnsi="Times New Roman"/>
          <w:b/>
          <w:bCs/>
          <w:noProof/>
          <w:sz w:val="18"/>
          <w:szCs w:val="18"/>
        </w:rPr>
        <w:t>7</w:t>
      </w:r>
      <w:r w:rsidRPr="00392A8A">
        <w:rPr>
          <w:rFonts w:ascii="Times New Roman" w:eastAsia="黑体" w:hAnsi="Times New Roman"/>
          <w:b/>
          <w:bCs/>
          <w:sz w:val="18"/>
          <w:szCs w:val="18"/>
        </w:rPr>
        <w:fldChar w:fldCharType="end"/>
      </w:r>
      <w:r w:rsidRPr="00392A8A">
        <w:rPr>
          <w:rFonts w:ascii="Times New Roman" w:eastAsia="黑体" w:hAnsi="Times New Roman"/>
          <w:b/>
          <w:bCs/>
          <w:sz w:val="18"/>
          <w:szCs w:val="18"/>
        </w:rPr>
        <w:t xml:space="preserve"> </w:t>
      </w:r>
      <w:r w:rsidRPr="006D39F0">
        <w:rPr>
          <w:rFonts w:ascii="Times New Roman" w:eastAsia="黑体" w:hAnsi="Times New Roman"/>
          <w:b/>
          <w:bCs/>
          <w:sz w:val="18"/>
          <w:szCs w:val="18"/>
        </w:rPr>
        <w:t>A</w:t>
      </w:r>
      <w:r w:rsidR="00125B84">
        <w:rPr>
          <w:rFonts w:ascii="Times New Roman" w:eastAsia="黑体" w:hAnsi="Times New Roman"/>
          <w:b/>
          <w:bCs/>
          <w:sz w:val="18"/>
          <w:szCs w:val="18"/>
        </w:rPr>
        <w:t xml:space="preserve"> network-controlled</w:t>
      </w:r>
      <w:r w:rsidRPr="006D39F0">
        <w:rPr>
          <w:rFonts w:ascii="Times New Roman" w:eastAsia="黑体" w:hAnsi="Times New Roman"/>
          <w:b/>
          <w:bCs/>
          <w:sz w:val="18"/>
          <w:szCs w:val="18"/>
        </w:rPr>
        <w:t xml:space="preserve"> repeater amplifies and forwards signal between the gNB and the UE</w:t>
      </w:r>
      <w:r>
        <w:rPr>
          <w:rFonts w:ascii="Times New Roman" w:eastAsia="黑体" w:hAnsi="Times New Roman"/>
          <w:b/>
          <w:bCs/>
          <w:sz w:val="18"/>
          <w:szCs w:val="18"/>
        </w:rPr>
        <w:t xml:space="preserve"> through </w:t>
      </w:r>
      <w:r w:rsidR="00125B84">
        <w:rPr>
          <w:rFonts w:ascii="Times New Roman" w:eastAsia="黑体" w:hAnsi="Times New Roman"/>
          <w:b/>
          <w:bCs/>
          <w:sz w:val="18"/>
          <w:szCs w:val="18"/>
        </w:rPr>
        <w:t>F</w:t>
      </w:r>
      <w:r>
        <w:rPr>
          <w:rFonts w:ascii="Times New Roman" w:eastAsia="黑体" w:hAnsi="Times New Roman"/>
          <w:b/>
          <w:bCs/>
          <w:sz w:val="18"/>
          <w:szCs w:val="18"/>
        </w:rPr>
        <w:t xml:space="preserve"> beam</w:t>
      </w:r>
      <w:r w:rsidR="00125B84">
        <w:rPr>
          <w:rFonts w:ascii="Times New Roman" w:eastAsia="黑体" w:hAnsi="Times New Roman"/>
          <w:b/>
          <w:bCs/>
          <w:sz w:val="18"/>
          <w:szCs w:val="18"/>
        </w:rPr>
        <w:t>s</w:t>
      </w:r>
      <w:r>
        <w:rPr>
          <w:rFonts w:ascii="Times New Roman" w:eastAsia="黑体" w:hAnsi="Times New Roman"/>
          <w:b/>
          <w:bCs/>
          <w:sz w:val="18"/>
          <w:szCs w:val="18"/>
        </w:rPr>
        <w:t xml:space="preserve">. </w:t>
      </w:r>
    </w:p>
    <w:p w14:paraId="3B8C6EBF" w14:textId="1CE3F16E" w:rsidR="009D1F83" w:rsidRDefault="009D1F83" w:rsidP="009D1F83">
      <w:pPr>
        <w:spacing w:after="0" w:line="200" w:lineRule="exact"/>
        <w:jc w:val="center"/>
        <w:rPr>
          <w:rFonts w:ascii="Times New Roman" w:eastAsia="黑体" w:hAnsi="Times New Roman"/>
          <w:sz w:val="18"/>
          <w:szCs w:val="18"/>
          <w:lang w:eastAsia="zh-CN"/>
        </w:rPr>
      </w:pPr>
      <w:r>
        <w:rPr>
          <w:rFonts w:ascii="Times New Roman" w:eastAsia="黑体" w:hAnsi="Times New Roman"/>
          <w:sz w:val="18"/>
          <w:szCs w:val="18"/>
          <w:lang w:eastAsia="zh-CN"/>
        </w:rPr>
        <w:t>(</w:t>
      </w:r>
      <w:r w:rsidRPr="009D1F83">
        <w:rPr>
          <w:rFonts w:ascii="Times New Roman" w:eastAsia="黑体" w:hAnsi="Times New Roman"/>
          <w:sz w:val="18"/>
          <w:szCs w:val="18"/>
          <w:lang w:eastAsia="zh-CN"/>
        </w:rPr>
        <w:t>‘F beam’ stands for forward beams of the NC repeater including the beams at gNB side and at UE side.)</w:t>
      </w:r>
    </w:p>
    <w:p w14:paraId="29D22ABE" w14:textId="77777777" w:rsidR="00D20D0C" w:rsidRPr="00392A8A" w:rsidRDefault="00D20D0C" w:rsidP="00D20D0C">
      <w:pPr>
        <w:spacing w:after="0" w:line="200" w:lineRule="exact"/>
        <w:rPr>
          <w:rFonts w:eastAsiaTheme="minorEastAsia"/>
          <w:lang w:eastAsia="zh-CN"/>
        </w:rPr>
      </w:pPr>
    </w:p>
    <w:p w14:paraId="12E66F63" w14:textId="287CAD57" w:rsidR="00D20D0C" w:rsidRDefault="00D20D0C" w:rsidP="00EC057C">
      <w:pPr>
        <w:jc w:val="both"/>
        <w:rPr>
          <w:lang w:eastAsia="x-none"/>
        </w:rPr>
      </w:pPr>
      <w:r>
        <w:rPr>
          <w:rFonts w:hint="eastAsia"/>
          <w:lang w:eastAsia="x-none"/>
        </w:rPr>
        <w:t>I</w:t>
      </w:r>
      <w:r>
        <w:rPr>
          <w:lang w:eastAsia="x-none"/>
        </w:rPr>
        <w:t>n our accompanied contribution</w:t>
      </w:r>
      <w:r w:rsidR="00B41531">
        <w:rPr>
          <w:lang w:eastAsia="x-none"/>
        </w:rPr>
        <w:t xml:space="preserve"> </w:t>
      </w:r>
      <w:r w:rsidR="00B41531">
        <w:rPr>
          <w:lang w:eastAsia="x-none"/>
        </w:rPr>
        <w:fldChar w:fldCharType="begin"/>
      </w:r>
      <w:r w:rsidR="00B41531">
        <w:rPr>
          <w:lang w:eastAsia="x-none"/>
        </w:rPr>
        <w:instrText xml:space="preserve"> REF _Ref101897698 \r \h </w:instrText>
      </w:r>
      <w:r w:rsidR="00B41531">
        <w:rPr>
          <w:lang w:eastAsia="x-none"/>
        </w:rPr>
      </w:r>
      <w:r w:rsidR="00EC057C">
        <w:rPr>
          <w:lang w:eastAsia="x-none"/>
        </w:rPr>
        <w:instrText xml:space="preserve"> \* MERGEFORMAT </w:instrText>
      </w:r>
      <w:r w:rsidR="00B41531">
        <w:rPr>
          <w:lang w:eastAsia="x-none"/>
        </w:rPr>
        <w:fldChar w:fldCharType="separate"/>
      </w:r>
      <w:r w:rsidR="00D64A86">
        <w:rPr>
          <w:lang w:eastAsia="x-none"/>
        </w:rPr>
        <w:t>[2]</w:t>
      </w:r>
      <w:r w:rsidR="00B41531">
        <w:rPr>
          <w:lang w:eastAsia="x-none"/>
        </w:rPr>
        <w:fldChar w:fldCharType="end"/>
      </w:r>
      <w:r>
        <w:rPr>
          <w:lang w:eastAsia="x-none"/>
        </w:rPr>
        <w:t xml:space="preserve">, we analysed the side control information </w:t>
      </w:r>
      <w:r w:rsidR="002F1EE4">
        <w:rPr>
          <w:lang w:eastAsia="x-none"/>
        </w:rPr>
        <w:t xml:space="preserve">and relevant </w:t>
      </w:r>
      <w:r w:rsidR="00383224">
        <w:rPr>
          <w:lang w:eastAsia="x-none"/>
        </w:rPr>
        <w:t xml:space="preserve">potential standardization impacts. Based on that, our preliminary consideration on signaling </w:t>
      </w:r>
      <w:r w:rsidR="0023270C">
        <w:rPr>
          <w:lang w:eastAsia="x-none"/>
        </w:rPr>
        <w:t>of</w:t>
      </w:r>
      <w:r w:rsidR="00383224">
        <w:rPr>
          <w:lang w:eastAsia="x-none"/>
        </w:rPr>
        <w:t xml:space="preserve"> side control information </w:t>
      </w:r>
      <w:r w:rsidR="0023270C">
        <w:rPr>
          <w:lang w:eastAsia="x-none"/>
        </w:rPr>
        <w:t>is</w:t>
      </w:r>
      <w:r w:rsidR="00383224">
        <w:rPr>
          <w:lang w:eastAsia="x-none"/>
        </w:rPr>
        <w:t xml:space="preserve"> in the following:</w:t>
      </w:r>
    </w:p>
    <w:p w14:paraId="03F94400" w14:textId="65AB7F1B" w:rsidR="00D20D0C" w:rsidRDefault="00383224" w:rsidP="00EC057C">
      <w:pPr>
        <w:pStyle w:val="a7"/>
        <w:numPr>
          <w:ilvl w:val="0"/>
          <w:numId w:val="31"/>
        </w:numPr>
        <w:spacing w:after="0"/>
        <w:ind w:firstLineChars="0"/>
        <w:jc w:val="both"/>
        <w:rPr>
          <w:lang w:eastAsia="x-none"/>
        </w:rPr>
      </w:pPr>
      <w:r>
        <w:rPr>
          <w:rFonts w:hint="eastAsia"/>
        </w:rPr>
        <w:t>S</w:t>
      </w:r>
      <w:r>
        <w:t>ignaling for side control information of beamforming</w:t>
      </w:r>
    </w:p>
    <w:p w14:paraId="7F382DF5" w14:textId="37799E58" w:rsidR="00D40BB6" w:rsidRDefault="00D40BB6" w:rsidP="00EC057C">
      <w:pPr>
        <w:pStyle w:val="a7"/>
        <w:numPr>
          <w:ilvl w:val="1"/>
          <w:numId w:val="31"/>
        </w:numPr>
        <w:spacing w:after="0"/>
        <w:ind w:firstLineChars="0"/>
        <w:jc w:val="both"/>
        <w:rPr>
          <w:lang w:eastAsia="x-none"/>
        </w:rPr>
      </w:pPr>
      <w:r>
        <w:t xml:space="preserve">Beam indication for forwarding beams </w:t>
      </w:r>
      <w:r w:rsidR="00176F4E">
        <w:t>is</w:t>
      </w:r>
      <w:r>
        <w:t xml:space="preserve"> enough</w:t>
      </w:r>
    </w:p>
    <w:p w14:paraId="39F0E3ED" w14:textId="049205E1" w:rsidR="00D40BB6" w:rsidRDefault="00176F4E" w:rsidP="00EC057C">
      <w:pPr>
        <w:pStyle w:val="a7"/>
        <w:numPr>
          <w:ilvl w:val="2"/>
          <w:numId w:val="31"/>
        </w:numPr>
        <w:spacing w:after="0"/>
        <w:ind w:firstLineChars="0"/>
        <w:jc w:val="both"/>
        <w:rPr>
          <w:lang w:eastAsia="x-none"/>
        </w:rPr>
      </w:pPr>
      <w:r>
        <w:rPr>
          <w:lang w:eastAsia="x-none"/>
        </w:rPr>
        <w:t>Indication of F beams at gNB side reuse the indication of C beams, possibly L1/L2/L3 signaling.</w:t>
      </w:r>
    </w:p>
    <w:p w14:paraId="4C538403" w14:textId="42005512" w:rsidR="00176F4E" w:rsidRPr="009D1F83" w:rsidRDefault="00176F4E" w:rsidP="00EC057C">
      <w:pPr>
        <w:pStyle w:val="a7"/>
        <w:numPr>
          <w:ilvl w:val="2"/>
          <w:numId w:val="31"/>
        </w:numPr>
        <w:ind w:firstLineChars="0"/>
        <w:jc w:val="both"/>
        <w:rPr>
          <w:lang w:eastAsia="x-none"/>
        </w:rPr>
      </w:pPr>
      <w:r>
        <w:rPr>
          <w:rFonts w:hint="eastAsia"/>
          <w:lang w:eastAsia="x-none"/>
        </w:rPr>
        <w:t>I</w:t>
      </w:r>
      <w:r>
        <w:rPr>
          <w:lang w:eastAsia="x-none"/>
        </w:rPr>
        <w:t>ndication of F beams at UE side needs further discussion. New L1/L2 signaling is required.</w:t>
      </w:r>
    </w:p>
    <w:p w14:paraId="48796556" w14:textId="3329FE77" w:rsidR="00FF51DA" w:rsidRDefault="00FF51DA" w:rsidP="00EC057C">
      <w:pPr>
        <w:pStyle w:val="a7"/>
        <w:numPr>
          <w:ilvl w:val="0"/>
          <w:numId w:val="31"/>
        </w:numPr>
        <w:spacing w:after="0"/>
        <w:ind w:firstLineChars="0"/>
        <w:jc w:val="both"/>
      </w:pPr>
      <w:r>
        <w:rPr>
          <w:rFonts w:hint="eastAsia"/>
        </w:rPr>
        <w:t>S</w:t>
      </w:r>
      <w:r>
        <w:t xml:space="preserve">ignaling for </w:t>
      </w:r>
      <w:r w:rsidR="00C56CD5">
        <w:t xml:space="preserve">side control information of </w:t>
      </w:r>
      <w:r>
        <w:t>timing and TDD config</w:t>
      </w:r>
    </w:p>
    <w:p w14:paraId="6D13EF4C" w14:textId="4AB76B3F" w:rsidR="00176F4E" w:rsidRDefault="00176F4E" w:rsidP="00EC057C">
      <w:pPr>
        <w:pStyle w:val="a7"/>
        <w:numPr>
          <w:ilvl w:val="1"/>
          <w:numId w:val="31"/>
        </w:numPr>
        <w:ind w:firstLineChars="0"/>
        <w:jc w:val="both"/>
      </w:pPr>
      <w:r>
        <w:t>The existing signaling for UEs is enough, possibly L3 or L1/L3 signaling.</w:t>
      </w:r>
    </w:p>
    <w:p w14:paraId="6C7745C6" w14:textId="21CC6C8E" w:rsidR="00FF51DA" w:rsidRDefault="00FF51DA" w:rsidP="00EC057C">
      <w:pPr>
        <w:pStyle w:val="a7"/>
        <w:numPr>
          <w:ilvl w:val="0"/>
          <w:numId w:val="31"/>
        </w:numPr>
        <w:spacing w:after="0"/>
        <w:ind w:firstLineChars="0"/>
        <w:jc w:val="both"/>
      </w:pPr>
      <w:r>
        <w:rPr>
          <w:rFonts w:hint="eastAsia"/>
        </w:rPr>
        <w:t>S</w:t>
      </w:r>
      <w:r>
        <w:t xml:space="preserve">ignaling for </w:t>
      </w:r>
      <w:r w:rsidR="00C56CD5">
        <w:t xml:space="preserve">side control information of </w:t>
      </w:r>
      <w:r>
        <w:t>ON/OFF</w:t>
      </w:r>
    </w:p>
    <w:p w14:paraId="3A6D5555" w14:textId="422F1B4C" w:rsidR="00176F4E" w:rsidRDefault="00176F4E" w:rsidP="00EC057C">
      <w:pPr>
        <w:pStyle w:val="a7"/>
        <w:numPr>
          <w:ilvl w:val="1"/>
          <w:numId w:val="31"/>
        </w:numPr>
        <w:ind w:firstLineChars="0"/>
        <w:jc w:val="both"/>
      </w:pPr>
      <w:r>
        <w:rPr>
          <w:rFonts w:hint="eastAsia"/>
        </w:rPr>
        <w:t>P</w:t>
      </w:r>
      <w:r>
        <w:t>robably, no need to introduce new signaling.</w:t>
      </w:r>
    </w:p>
    <w:p w14:paraId="5A12E816" w14:textId="77777777" w:rsidR="00F33494" w:rsidRPr="00E71B4A" w:rsidRDefault="00F33494" w:rsidP="00EC057C">
      <w:pPr>
        <w:pStyle w:val="1"/>
        <w:numPr>
          <w:ilvl w:val="0"/>
          <w:numId w:val="1"/>
        </w:numPr>
        <w:jc w:val="both"/>
        <w:rPr>
          <w:rFonts w:eastAsia="等线"/>
          <w:lang w:eastAsia="zh-CN"/>
        </w:rPr>
      </w:pPr>
      <w:r w:rsidRPr="00E71B4A">
        <w:rPr>
          <w:rFonts w:eastAsia="等线"/>
          <w:lang w:eastAsia="zh-CN"/>
        </w:rPr>
        <w:t>Conclusion</w:t>
      </w:r>
    </w:p>
    <w:p w14:paraId="225E819D" w14:textId="2012F95B" w:rsidR="00F33494" w:rsidRPr="00E71B4A" w:rsidRDefault="008270D9" w:rsidP="00EC057C">
      <w:pPr>
        <w:jc w:val="both"/>
        <w:rPr>
          <w:rFonts w:eastAsia="等线"/>
          <w:lang w:eastAsia="zh-CN"/>
        </w:rPr>
      </w:pPr>
      <w:r>
        <w:rPr>
          <w:rFonts w:eastAsia="等线" w:hint="eastAsia"/>
          <w:lang w:eastAsia="zh-CN"/>
        </w:rPr>
        <w:t>I</w:t>
      </w:r>
      <w:r>
        <w:rPr>
          <w:rFonts w:eastAsia="等线"/>
          <w:lang w:eastAsia="zh-CN"/>
        </w:rPr>
        <w:t>n this contribution, we discussed how a network repeater receives side control information, we have some observations and proposals.</w:t>
      </w:r>
    </w:p>
    <w:p w14:paraId="1E9F33E9" w14:textId="522068A8" w:rsidR="00F33494" w:rsidRPr="008270D9" w:rsidRDefault="0005705D" w:rsidP="00EC057C">
      <w:pPr>
        <w:jc w:val="both"/>
        <w:rPr>
          <w:rFonts w:ascii="Times New Roman" w:hAnsi="Times New Roman"/>
          <w:u w:val="single"/>
        </w:rPr>
      </w:pPr>
      <w:r>
        <w:rPr>
          <w:rFonts w:eastAsia="等线"/>
          <w:u w:val="single"/>
          <w:lang w:eastAsia="zh-CN"/>
        </w:rPr>
        <w:t>W</w:t>
      </w:r>
      <w:r w:rsidR="008270D9" w:rsidRPr="008270D9">
        <w:rPr>
          <w:rFonts w:eastAsia="等线"/>
          <w:u w:val="single"/>
          <w:lang w:eastAsia="zh-CN"/>
        </w:rPr>
        <w:t xml:space="preserve">e </w:t>
      </w:r>
      <w:r>
        <w:rPr>
          <w:rFonts w:eastAsia="等线"/>
          <w:u w:val="single"/>
          <w:lang w:eastAsia="zh-CN"/>
        </w:rPr>
        <w:t>observed</w:t>
      </w:r>
      <w:r w:rsidR="00EB1362">
        <w:rPr>
          <w:rFonts w:eastAsia="等线"/>
          <w:u w:val="single"/>
          <w:lang w:eastAsia="zh-CN"/>
        </w:rPr>
        <w:t xml:space="preserve"> tha</w:t>
      </w:r>
      <w:r>
        <w:rPr>
          <w:rFonts w:eastAsia="等线"/>
          <w:u w:val="single"/>
          <w:lang w:eastAsia="zh-CN"/>
        </w:rPr>
        <w:t>t</w:t>
      </w:r>
      <w:r w:rsidR="008270D9" w:rsidRPr="008270D9">
        <w:rPr>
          <w:rFonts w:eastAsia="等线"/>
          <w:u w:val="single"/>
          <w:lang w:eastAsia="zh-CN"/>
        </w:rPr>
        <w:t xml:space="preserve"> o</w:t>
      </w:r>
      <w:r w:rsidR="008270D9" w:rsidRPr="008270D9">
        <w:rPr>
          <w:rFonts w:ascii="Times New Roman" w:hAnsi="Times New Roman"/>
          <w:u w:val="single"/>
        </w:rPr>
        <w:t>ne gNB can control more than one NC repeater. Each NC repeater may require different side control information. Hence, we propose:</w:t>
      </w:r>
    </w:p>
    <w:p w14:paraId="69AA9A13" w14:textId="5212BBC5" w:rsidR="008270D9" w:rsidRDefault="008270D9" w:rsidP="00EC057C">
      <w:pPr>
        <w:jc w:val="both"/>
        <w:rPr>
          <w:rFonts w:ascii="Times New Roman" w:hAnsi="Times New Roman"/>
        </w:rPr>
      </w:pPr>
      <w:r>
        <w:rPr>
          <w:rFonts w:ascii="Times New Roman" w:hAnsi="Times New Roman"/>
        </w:rPr>
        <w:fldChar w:fldCharType="begin"/>
      </w:r>
      <w:r>
        <w:rPr>
          <w:rFonts w:eastAsia="等线"/>
          <w:lang w:eastAsia="zh-CN"/>
        </w:rPr>
        <w:instrText xml:space="preserve"> </w:instrText>
      </w:r>
      <w:r>
        <w:rPr>
          <w:rFonts w:eastAsia="等线" w:hint="eastAsia"/>
          <w:lang w:eastAsia="zh-CN"/>
        </w:rPr>
        <w:instrText>REF _Ref101896700 \h</w:instrText>
      </w:r>
      <w:r>
        <w:rPr>
          <w:rFonts w:eastAsia="等线"/>
          <w:lang w:eastAsia="zh-CN"/>
        </w:rPr>
        <w:instrText xml:space="preserve"> </w:instrText>
      </w:r>
      <w:r>
        <w:rPr>
          <w:rFonts w:ascii="Times New Roman" w:hAnsi="Times New Roman"/>
        </w:rPr>
      </w:r>
      <w:r w:rsidR="00EC057C">
        <w:rPr>
          <w:rFonts w:ascii="Times New Roman" w:hAnsi="Times New Roman"/>
        </w:rPr>
        <w:instrText xml:space="preserve"> \* MERGEFORMAT </w:instrText>
      </w:r>
      <w:r>
        <w:rPr>
          <w:rFonts w:ascii="Times New Roman" w:hAnsi="Times New Roman"/>
        </w:rPr>
        <w:fldChar w:fldCharType="separate"/>
      </w:r>
      <w:r w:rsidR="00D64A86" w:rsidRPr="001C53DA">
        <w:rPr>
          <w:rFonts w:ascii="Times New Roman" w:hAnsi="Times New Roman"/>
          <w:b/>
          <w:bCs/>
          <w:u w:val="single"/>
        </w:rPr>
        <w:t xml:space="preserve">Proposal </w:t>
      </w:r>
      <w:r w:rsidR="00D64A86">
        <w:rPr>
          <w:rFonts w:ascii="Times New Roman" w:hAnsi="Times New Roman"/>
          <w:b/>
          <w:bCs/>
          <w:noProof/>
          <w:u w:val="single"/>
        </w:rPr>
        <w:t>1</w:t>
      </w:r>
      <w:r w:rsidR="00D64A86" w:rsidRPr="001C53DA">
        <w:rPr>
          <w:rFonts w:ascii="Times New Roman" w:hAnsi="Times New Roman"/>
          <w:b/>
          <w:bCs/>
          <w:u w:val="single"/>
        </w:rPr>
        <w:t>:</w:t>
      </w:r>
      <w:r>
        <w:rPr>
          <w:rFonts w:ascii="Times New Roman" w:hAnsi="Times New Roman"/>
        </w:rPr>
        <w:fldChar w:fldCharType="end"/>
      </w:r>
    </w:p>
    <w:p w14:paraId="55E6C16E" w14:textId="77777777" w:rsidR="00EB1362" w:rsidRPr="004D562C" w:rsidRDefault="00EB1362" w:rsidP="00EC057C">
      <w:pPr>
        <w:pStyle w:val="a7"/>
        <w:numPr>
          <w:ilvl w:val="0"/>
          <w:numId w:val="13"/>
        </w:numPr>
        <w:spacing w:after="0"/>
        <w:ind w:firstLineChars="0"/>
        <w:jc w:val="both"/>
        <w:rPr>
          <w:rFonts w:ascii="Times New Roman" w:eastAsia="Yu Mincho" w:hAnsi="Times New Roman"/>
          <w:i/>
          <w:iCs/>
          <w:lang w:eastAsia="ja-JP"/>
        </w:rPr>
      </w:pPr>
      <w:r>
        <w:rPr>
          <w:rFonts w:ascii="Times New Roman" w:eastAsia="Yu Mincho" w:hAnsi="Times New Roman"/>
          <w:i/>
          <w:iCs/>
          <w:lang w:val="en-US" w:eastAsia="ja-JP"/>
        </w:rPr>
        <w:t>T</w:t>
      </w:r>
      <w:r w:rsidRPr="004D562C">
        <w:rPr>
          <w:rFonts w:ascii="Times New Roman" w:eastAsia="Yu Mincho" w:hAnsi="Times New Roman"/>
          <w:i/>
          <w:iCs/>
          <w:lang w:eastAsia="ja-JP"/>
        </w:rPr>
        <w:t>he repeater-specific side control information is necessary for the purpose to manage beamforming, power control and ON/OFF of the network-controlled repeaters.</w:t>
      </w:r>
    </w:p>
    <w:p w14:paraId="109781A4" w14:textId="77777777" w:rsidR="00EB1362" w:rsidRDefault="00EB1362" w:rsidP="00EC057C">
      <w:pPr>
        <w:pStyle w:val="a7"/>
        <w:numPr>
          <w:ilvl w:val="0"/>
          <w:numId w:val="13"/>
        </w:numPr>
        <w:spacing w:after="0"/>
        <w:ind w:firstLineChars="0"/>
        <w:jc w:val="both"/>
        <w:rPr>
          <w:rFonts w:ascii="Times New Roman" w:hAnsi="Times New Roman"/>
          <w:i/>
          <w:iCs/>
        </w:rPr>
      </w:pPr>
      <w:r w:rsidRPr="004D562C">
        <w:rPr>
          <w:rFonts w:ascii="Times New Roman" w:eastAsia="Yu Mincho" w:hAnsi="Times New Roman"/>
          <w:i/>
          <w:iCs/>
          <w:lang w:eastAsia="ja-JP"/>
        </w:rPr>
        <w:t xml:space="preserve">The gNB needs to identify network-controlled repeaters and indicate the specific side control information to them. </w:t>
      </w:r>
      <w:r w:rsidRPr="004D562C">
        <w:rPr>
          <w:rFonts w:ascii="Times New Roman" w:eastAsia="Yu Mincho" w:hAnsi="Times New Roman" w:hint="eastAsia"/>
          <w:i/>
          <w:iCs/>
          <w:lang w:eastAsia="ja-JP"/>
        </w:rPr>
        <w:t>A</w:t>
      </w:r>
      <w:r w:rsidRPr="004D562C">
        <w:rPr>
          <w:rFonts w:ascii="Times New Roman" w:eastAsia="Yu Mincho" w:hAnsi="Times New Roman"/>
          <w:i/>
          <w:iCs/>
          <w:lang w:eastAsia="ja-JP"/>
        </w:rPr>
        <w:t>n id</w:t>
      </w:r>
      <w:r>
        <w:rPr>
          <w:rFonts w:ascii="Times New Roman" w:hAnsi="Times New Roman"/>
          <w:i/>
          <w:iCs/>
        </w:rPr>
        <w:t>entification, or an equivalence, of the network-controlled repeaters should be supported.</w:t>
      </w:r>
    </w:p>
    <w:p w14:paraId="5F94691E" w14:textId="64B993FD" w:rsidR="008270D9" w:rsidRPr="007A157C" w:rsidRDefault="008270D9" w:rsidP="00EC057C">
      <w:pPr>
        <w:spacing w:after="0"/>
        <w:jc w:val="both"/>
        <w:rPr>
          <w:rFonts w:eastAsia="等线"/>
          <w:lang w:eastAsia="zh-CN"/>
        </w:rPr>
      </w:pPr>
    </w:p>
    <w:p w14:paraId="3E6F4400" w14:textId="0D692207" w:rsidR="008270D9" w:rsidRPr="008270D9" w:rsidRDefault="008270D9" w:rsidP="00EC057C">
      <w:pPr>
        <w:jc w:val="both"/>
        <w:rPr>
          <w:rFonts w:eastAsia="等线"/>
          <w:u w:val="single"/>
          <w:lang w:eastAsia="zh-CN"/>
        </w:rPr>
      </w:pPr>
      <w:r w:rsidRPr="008270D9">
        <w:rPr>
          <w:rFonts w:eastAsia="等线" w:hint="eastAsia"/>
          <w:u w:val="single"/>
          <w:lang w:eastAsia="zh-CN"/>
        </w:rPr>
        <w:t>R</w:t>
      </w:r>
      <w:r w:rsidRPr="008270D9">
        <w:rPr>
          <w:rFonts w:eastAsia="等线"/>
          <w:u w:val="single"/>
          <w:lang w:eastAsia="zh-CN"/>
        </w:rPr>
        <w:t xml:space="preserve">egarding to the physical resource for </w:t>
      </w:r>
      <w:r w:rsidR="00EB1362">
        <w:rPr>
          <w:rFonts w:eastAsia="等线"/>
          <w:u w:val="single"/>
          <w:lang w:eastAsia="zh-CN"/>
        </w:rPr>
        <w:t xml:space="preserve">receiving </w:t>
      </w:r>
      <w:r w:rsidRPr="008270D9">
        <w:rPr>
          <w:rFonts w:eastAsia="等线"/>
          <w:u w:val="single"/>
          <w:lang w:eastAsia="zh-CN"/>
        </w:rPr>
        <w:t xml:space="preserve">signaling of side control information, we have </w:t>
      </w:r>
      <w:r w:rsidR="00562971">
        <w:rPr>
          <w:rFonts w:eastAsia="等线"/>
          <w:u w:val="single"/>
          <w:lang w:eastAsia="zh-CN"/>
        </w:rPr>
        <w:t xml:space="preserve">the </w:t>
      </w:r>
      <w:r w:rsidRPr="008270D9">
        <w:rPr>
          <w:rFonts w:eastAsia="等线"/>
          <w:u w:val="single"/>
          <w:lang w:eastAsia="zh-CN"/>
        </w:rPr>
        <w:t>following observations and proposals:</w:t>
      </w:r>
    </w:p>
    <w:p w14:paraId="0F1F4FE1" w14:textId="33BA5440" w:rsidR="008270D9" w:rsidRDefault="008270D9" w:rsidP="00EC057C">
      <w:pPr>
        <w:spacing w:after="0"/>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_Ref101896793 \h</w:instrText>
      </w:r>
      <w:r>
        <w:rPr>
          <w:rFonts w:eastAsia="等线"/>
          <w:lang w:eastAsia="zh-CN"/>
        </w:rPr>
        <w:instrText xml:space="preserve"> </w:instrText>
      </w:r>
      <w:r>
        <w:rPr>
          <w:rFonts w:eastAsia="等线"/>
          <w:lang w:eastAsia="zh-CN"/>
        </w:rPr>
      </w:r>
      <w:r w:rsidR="00EC057C">
        <w:rPr>
          <w:rFonts w:eastAsia="等线"/>
          <w:lang w:eastAsia="zh-CN"/>
        </w:rPr>
        <w:instrText xml:space="preserve"> \* MERGEFORMAT </w:instrText>
      </w:r>
      <w:r>
        <w:rPr>
          <w:rFonts w:eastAsia="等线"/>
          <w:lang w:eastAsia="zh-CN"/>
        </w:rPr>
        <w:fldChar w:fldCharType="separate"/>
      </w:r>
      <w:r w:rsidR="00D64A86" w:rsidRPr="00930CFB">
        <w:rPr>
          <w:rFonts w:ascii="Times New Roman" w:hAnsi="Times New Roman"/>
          <w:b/>
          <w:bCs/>
          <w:u w:val="single"/>
        </w:rPr>
        <w:t xml:space="preserve">Observation </w:t>
      </w:r>
      <w:r w:rsidR="00D64A86">
        <w:rPr>
          <w:rFonts w:ascii="Times New Roman" w:hAnsi="Times New Roman"/>
          <w:b/>
          <w:bCs/>
          <w:noProof/>
          <w:u w:val="single"/>
        </w:rPr>
        <w:t>2</w:t>
      </w:r>
      <w:r w:rsidR="00D64A86" w:rsidRPr="00930CFB">
        <w:rPr>
          <w:rFonts w:ascii="Times New Roman" w:hAnsi="Times New Roman"/>
          <w:b/>
          <w:bCs/>
        </w:rPr>
        <w:t xml:space="preserve">: </w:t>
      </w:r>
      <w:r w:rsidR="00D64A86">
        <w:rPr>
          <w:rFonts w:ascii="Times New Roman" w:hAnsi="Times New Roman"/>
          <w:i/>
          <w:iCs/>
        </w:rPr>
        <w:t>For network-controlled repeaters, a carrier/ cell/ BWP is necessary to communicate with the gNB, i.e., to receive side control information; and a frequency band with a certain bandwidth and a certain central frequency is enough to forward signal.</w:t>
      </w:r>
      <w:r>
        <w:rPr>
          <w:rFonts w:eastAsia="等线"/>
          <w:lang w:eastAsia="zh-CN"/>
        </w:rPr>
        <w:fldChar w:fldCharType="end"/>
      </w:r>
    </w:p>
    <w:p w14:paraId="6AD4A046" w14:textId="77777777" w:rsidR="00EB1362" w:rsidRPr="004D562C" w:rsidRDefault="00EB1362" w:rsidP="00EC057C">
      <w:pPr>
        <w:pStyle w:val="a7"/>
        <w:numPr>
          <w:ilvl w:val="0"/>
          <w:numId w:val="13"/>
        </w:numPr>
        <w:spacing w:after="0"/>
        <w:ind w:firstLineChars="0"/>
        <w:jc w:val="both"/>
        <w:rPr>
          <w:rFonts w:ascii="Times New Roman" w:eastAsia="Yu Mincho" w:hAnsi="Times New Roman"/>
          <w:i/>
          <w:iCs/>
          <w:lang w:eastAsia="ja-JP"/>
        </w:rPr>
      </w:pPr>
      <w:r w:rsidRPr="004D562C">
        <w:rPr>
          <w:rFonts w:ascii="Times New Roman" w:eastAsia="Yu Mincho" w:hAnsi="Times New Roman"/>
          <w:i/>
          <w:iCs/>
          <w:lang w:eastAsia="ja-JP"/>
        </w:rPr>
        <w:lastRenderedPageBreak/>
        <w:t>The central frequency and the bandwidth of the frequency band for forward</w:t>
      </w:r>
      <w:r>
        <w:rPr>
          <w:rFonts w:ascii="Times New Roman" w:eastAsia="Yu Mincho" w:hAnsi="Times New Roman"/>
          <w:i/>
          <w:iCs/>
          <w:lang w:eastAsia="ja-JP"/>
        </w:rPr>
        <w:t>ing</w:t>
      </w:r>
      <w:r w:rsidRPr="004D562C">
        <w:rPr>
          <w:rFonts w:ascii="Times New Roman" w:eastAsia="Yu Mincho" w:hAnsi="Times New Roman"/>
          <w:i/>
          <w:iCs/>
          <w:lang w:eastAsia="ja-JP"/>
        </w:rPr>
        <w:t xml:space="preserve"> can be configured by OAM or stored in the repeater before leaving factory.</w:t>
      </w:r>
    </w:p>
    <w:p w14:paraId="7A158713" w14:textId="77777777" w:rsidR="00EB1362" w:rsidRDefault="00EB1362" w:rsidP="00EC057C">
      <w:pPr>
        <w:pStyle w:val="a7"/>
        <w:numPr>
          <w:ilvl w:val="0"/>
          <w:numId w:val="13"/>
        </w:numPr>
        <w:spacing w:after="0"/>
        <w:ind w:firstLineChars="0"/>
        <w:jc w:val="both"/>
        <w:rPr>
          <w:rFonts w:ascii="Times New Roman" w:eastAsia="Yu Mincho" w:hAnsi="Times New Roman"/>
          <w:i/>
          <w:iCs/>
          <w:lang w:eastAsia="ja-JP"/>
        </w:rPr>
      </w:pPr>
      <w:r>
        <w:rPr>
          <w:rFonts w:ascii="Times New Roman" w:eastAsia="Yu Mincho" w:hAnsi="Times New Roman" w:hint="eastAsia"/>
          <w:i/>
          <w:iCs/>
          <w:lang w:eastAsia="ja-JP"/>
        </w:rPr>
        <w:t>T</w:t>
      </w:r>
      <w:r>
        <w:rPr>
          <w:rFonts w:ascii="Times New Roman" w:eastAsia="Yu Mincho" w:hAnsi="Times New Roman"/>
          <w:i/>
          <w:iCs/>
          <w:lang w:eastAsia="ja-JP"/>
        </w:rPr>
        <w:t xml:space="preserve">he </w:t>
      </w:r>
      <w:r w:rsidRPr="004D562C">
        <w:rPr>
          <w:rFonts w:ascii="Times New Roman" w:eastAsia="Yu Mincho" w:hAnsi="Times New Roman"/>
          <w:i/>
          <w:iCs/>
          <w:lang w:eastAsia="ja-JP"/>
        </w:rPr>
        <w:t>carrier/ cell/ BWP for communication is inside the frequency band for forward</w:t>
      </w:r>
      <w:r>
        <w:rPr>
          <w:rFonts w:ascii="Times New Roman" w:eastAsia="Yu Mincho" w:hAnsi="Times New Roman"/>
          <w:i/>
          <w:iCs/>
          <w:lang w:eastAsia="ja-JP"/>
        </w:rPr>
        <w:t>ing</w:t>
      </w:r>
      <w:r w:rsidRPr="004D562C">
        <w:rPr>
          <w:rFonts w:ascii="Times New Roman" w:eastAsia="Yu Mincho" w:hAnsi="Times New Roman"/>
          <w:i/>
          <w:iCs/>
          <w:lang w:eastAsia="ja-JP"/>
        </w:rPr>
        <w:t>.</w:t>
      </w:r>
    </w:p>
    <w:p w14:paraId="26EBE89A" w14:textId="77777777" w:rsidR="00EB1362" w:rsidRDefault="00EB1362" w:rsidP="00EC057C">
      <w:pPr>
        <w:pStyle w:val="a7"/>
        <w:numPr>
          <w:ilvl w:val="0"/>
          <w:numId w:val="13"/>
        </w:numPr>
        <w:spacing w:after="0"/>
        <w:ind w:firstLineChars="0"/>
        <w:jc w:val="both"/>
        <w:rPr>
          <w:rFonts w:ascii="Times New Roman" w:hAnsi="Times New Roman"/>
          <w:i/>
          <w:iCs/>
        </w:rPr>
      </w:pPr>
      <w:r>
        <w:rPr>
          <w:rFonts w:ascii="Times New Roman" w:eastAsia="Yu Mincho" w:hAnsi="Times New Roman" w:hint="eastAsia"/>
          <w:i/>
          <w:iCs/>
          <w:lang w:eastAsia="ja-JP"/>
        </w:rPr>
        <w:t>T</w:t>
      </w:r>
      <w:r>
        <w:rPr>
          <w:rFonts w:ascii="Times New Roman" w:eastAsia="Yu Mincho" w:hAnsi="Times New Roman"/>
          <w:i/>
          <w:iCs/>
          <w:lang w:eastAsia="ja-JP"/>
        </w:rPr>
        <w:t xml:space="preserve">he </w:t>
      </w:r>
      <w:r>
        <w:rPr>
          <w:rFonts w:ascii="Times New Roman" w:hAnsi="Times New Roman"/>
          <w:i/>
          <w:iCs/>
        </w:rPr>
        <w:t>carrier/ cell/ BWP for communication is configured by the gNB.</w:t>
      </w:r>
    </w:p>
    <w:p w14:paraId="434729CC" w14:textId="77777777" w:rsidR="00EB1362" w:rsidRPr="004D562C" w:rsidRDefault="00EB1362" w:rsidP="00EC057C">
      <w:pPr>
        <w:pStyle w:val="a7"/>
        <w:numPr>
          <w:ilvl w:val="0"/>
          <w:numId w:val="13"/>
        </w:numPr>
        <w:ind w:firstLineChars="0"/>
        <w:jc w:val="both"/>
        <w:rPr>
          <w:rFonts w:ascii="Times New Roman" w:eastAsia="Yu Mincho" w:hAnsi="Times New Roman"/>
          <w:i/>
          <w:iCs/>
          <w:lang w:eastAsia="ja-JP"/>
        </w:rPr>
      </w:pPr>
      <w:r>
        <w:rPr>
          <w:rFonts w:ascii="Times New Roman" w:eastAsia="Yu Mincho" w:hAnsi="Times New Roman" w:hint="eastAsia"/>
          <w:i/>
          <w:iCs/>
          <w:lang w:eastAsia="ja-JP"/>
        </w:rPr>
        <w:t>T</w:t>
      </w:r>
      <w:r>
        <w:rPr>
          <w:rFonts w:ascii="Times New Roman" w:eastAsia="Yu Mincho" w:hAnsi="Times New Roman"/>
          <w:i/>
          <w:iCs/>
          <w:lang w:eastAsia="ja-JP"/>
        </w:rPr>
        <w:t xml:space="preserve">he bandwidth of the frequency resource for forwarding </w:t>
      </w:r>
      <w:r w:rsidRPr="004D562C">
        <w:rPr>
          <w:rFonts w:ascii="Times New Roman" w:eastAsia="Yu Mincho" w:hAnsi="Times New Roman"/>
          <w:i/>
          <w:iCs/>
          <w:lang w:eastAsia="ja-JP"/>
        </w:rPr>
        <w:t>can be obviously wider than the bandwidth of the carrier/cell/BWP for communication.</w:t>
      </w:r>
    </w:p>
    <w:p w14:paraId="1B527619" w14:textId="0E3EF35E" w:rsidR="008270D9" w:rsidRDefault="00F5618A" w:rsidP="00EC057C">
      <w:pPr>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_Ref101896811 \h</w:instrText>
      </w:r>
      <w:r>
        <w:rPr>
          <w:rFonts w:eastAsia="等线"/>
          <w:lang w:eastAsia="zh-CN"/>
        </w:rPr>
        <w:instrText xml:space="preserve"> </w:instrText>
      </w:r>
      <w:r>
        <w:rPr>
          <w:rFonts w:eastAsia="等线"/>
          <w:lang w:eastAsia="zh-CN"/>
        </w:rPr>
      </w:r>
      <w:r w:rsidR="00EC057C">
        <w:rPr>
          <w:rFonts w:eastAsia="等线"/>
          <w:lang w:eastAsia="zh-CN"/>
        </w:rPr>
        <w:instrText xml:space="preserve"> \* MERGEFORMAT </w:instrText>
      </w:r>
      <w:r>
        <w:rPr>
          <w:rFonts w:eastAsia="等线"/>
          <w:lang w:eastAsia="zh-CN"/>
        </w:rPr>
        <w:fldChar w:fldCharType="separate"/>
      </w:r>
      <w:r w:rsidR="00D64A86" w:rsidRPr="001C53DA">
        <w:rPr>
          <w:rFonts w:ascii="Times New Roman" w:hAnsi="Times New Roman"/>
          <w:b/>
          <w:bCs/>
          <w:u w:val="single"/>
        </w:rPr>
        <w:t xml:space="preserve">Proposal </w:t>
      </w:r>
      <w:r w:rsidR="00D64A86">
        <w:rPr>
          <w:rFonts w:ascii="Times New Roman" w:hAnsi="Times New Roman"/>
          <w:b/>
          <w:bCs/>
          <w:noProof/>
          <w:u w:val="single"/>
        </w:rPr>
        <w:t>2</w:t>
      </w:r>
      <w:r w:rsidR="00D64A86" w:rsidRPr="004414E9">
        <w:rPr>
          <w:rFonts w:ascii="Times New Roman" w:hAnsi="Times New Roman"/>
          <w:b/>
          <w:bCs/>
        </w:rPr>
        <w:t xml:space="preserve">: </w:t>
      </w:r>
      <w:r w:rsidR="00D64A86">
        <w:rPr>
          <w:rFonts w:ascii="Times New Roman" w:hAnsi="Times New Roman"/>
          <w:i/>
          <w:iCs/>
        </w:rPr>
        <w:t>Network-controlled repeaters should have an uplink for communication with the gNB</w:t>
      </w:r>
      <w:r w:rsidR="00D64A86">
        <w:rPr>
          <w:rFonts w:ascii="Times New Roman" w:hAnsi="Times New Roman" w:hint="eastAsia"/>
          <w:i/>
          <w:iCs/>
          <w:lang w:eastAsia="zh-CN"/>
        </w:rPr>
        <w:t>,</w:t>
      </w:r>
      <w:r w:rsidR="00D64A86">
        <w:rPr>
          <w:rFonts w:ascii="Times New Roman" w:hAnsi="Times New Roman"/>
          <w:i/>
          <w:iCs/>
          <w:lang w:eastAsia="zh-CN"/>
        </w:rPr>
        <w:t xml:space="preserve"> so that </w:t>
      </w:r>
      <w:r w:rsidR="00D64A86">
        <w:rPr>
          <w:rFonts w:ascii="Times New Roman" w:hAnsi="Times New Roman"/>
          <w:i/>
          <w:iCs/>
        </w:rPr>
        <w:t>the gNB can identify the network-controlled repeaters and provide specific side control informatio</w:t>
      </w:r>
      <w:r w:rsidR="00D64A86" w:rsidRPr="00F416BE">
        <w:rPr>
          <w:rFonts w:ascii="Times New Roman" w:hAnsi="Times New Roman"/>
          <w:i/>
          <w:iCs/>
        </w:rPr>
        <w:t>n to them.</w:t>
      </w:r>
      <w:r>
        <w:rPr>
          <w:rFonts w:eastAsia="等线"/>
          <w:lang w:eastAsia="zh-CN"/>
        </w:rPr>
        <w:fldChar w:fldCharType="end"/>
      </w:r>
    </w:p>
    <w:p w14:paraId="065917F5" w14:textId="200B2801" w:rsidR="00F5618A" w:rsidRDefault="00F5618A" w:rsidP="00EC057C">
      <w:pPr>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_Ref101896827 \h</w:instrText>
      </w:r>
      <w:r>
        <w:rPr>
          <w:rFonts w:eastAsia="等线"/>
          <w:lang w:eastAsia="zh-CN"/>
        </w:rPr>
        <w:instrText xml:space="preserve"> </w:instrText>
      </w:r>
      <w:r>
        <w:rPr>
          <w:rFonts w:eastAsia="等线"/>
          <w:lang w:eastAsia="zh-CN"/>
        </w:rPr>
      </w:r>
      <w:r w:rsidR="00EC057C">
        <w:rPr>
          <w:rFonts w:eastAsia="等线"/>
          <w:lang w:eastAsia="zh-CN"/>
        </w:rPr>
        <w:instrText xml:space="preserve"> \* MERGEFORMAT </w:instrText>
      </w:r>
      <w:r>
        <w:rPr>
          <w:rFonts w:eastAsia="等线"/>
          <w:lang w:eastAsia="zh-CN"/>
        </w:rPr>
        <w:fldChar w:fldCharType="separate"/>
      </w:r>
      <w:r w:rsidR="00D64A86" w:rsidRPr="001C53DA">
        <w:rPr>
          <w:rFonts w:ascii="Times New Roman" w:hAnsi="Times New Roman"/>
          <w:b/>
          <w:bCs/>
          <w:u w:val="single"/>
        </w:rPr>
        <w:t xml:space="preserve">Proposal </w:t>
      </w:r>
      <w:r w:rsidR="00D64A86">
        <w:rPr>
          <w:rFonts w:ascii="Times New Roman" w:hAnsi="Times New Roman"/>
          <w:b/>
          <w:bCs/>
          <w:noProof/>
          <w:u w:val="single"/>
        </w:rPr>
        <w:t>3</w:t>
      </w:r>
      <w:r w:rsidR="00D64A86" w:rsidRPr="004414E9">
        <w:rPr>
          <w:rFonts w:ascii="Times New Roman" w:hAnsi="Times New Roman"/>
          <w:b/>
          <w:bCs/>
        </w:rPr>
        <w:t xml:space="preserve">: </w:t>
      </w:r>
      <w:r w:rsidR="00D64A86" w:rsidRPr="00966287">
        <w:rPr>
          <w:rFonts w:ascii="Times New Roman" w:hAnsi="Times New Roman"/>
          <w:i/>
          <w:iCs/>
        </w:rPr>
        <w:t>T</w:t>
      </w:r>
      <w:r w:rsidR="00D64A86">
        <w:rPr>
          <w:rFonts w:ascii="Times New Roman" w:hAnsi="Times New Roman"/>
          <w:i/>
          <w:iCs/>
        </w:rPr>
        <w:t>o reduce the implementation complexity of network-controlled repeaters, their communication uplink and the forwarded uplink are TDM, which can be realized by the gNB implementation.</w:t>
      </w:r>
      <w:r>
        <w:rPr>
          <w:rFonts w:eastAsia="等线"/>
          <w:lang w:eastAsia="zh-CN"/>
        </w:rPr>
        <w:fldChar w:fldCharType="end"/>
      </w:r>
    </w:p>
    <w:p w14:paraId="7A1C4BD6" w14:textId="2A9652D2" w:rsidR="00F5618A" w:rsidRPr="00A421BB" w:rsidRDefault="00F5618A" w:rsidP="00EC057C">
      <w:pPr>
        <w:spacing w:after="0"/>
        <w:jc w:val="both"/>
        <w:rPr>
          <w:rFonts w:eastAsia="等线"/>
          <w:lang w:eastAsia="zh-CN"/>
        </w:rPr>
      </w:pPr>
    </w:p>
    <w:p w14:paraId="63F4025A" w14:textId="1776CF45" w:rsidR="00F5618A" w:rsidRPr="00182CBD" w:rsidRDefault="00A421BB" w:rsidP="00EC057C">
      <w:pPr>
        <w:jc w:val="both"/>
        <w:rPr>
          <w:u w:val="single"/>
        </w:rPr>
      </w:pPr>
      <w:r w:rsidRPr="00182CBD">
        <w:rPr>
          <w:rFonts w:eastAsia="等线" w:hint="eastAsia"/>
          <w:u w:val="single"/>
          <w:lang w:eastAsia="zh-CN"/>
        </w:rPr>
        <w:t>R</w:t>
      </w:r>
      <w:r w:rsidRPr="00182CBD">
        <w:rPr>
          <w:rFonts w:eastAsia="等线"/>
          <w:u w:val="single"/>
          <w:lang w:eastAsia="zh-CN"/>
        </w:rPr>
        <w:t xml:space="preserve">egarding to the </w:t>
      </w:r>
      <w:r w:rsidRPr="00182CBD">
        <w:rPr>
          <w:u w:val="single"/>
        </w:rPr>
        <w:t xml:space="preserve">protocol stacks of network-controlled repeaters for receiving signaling of side control information, we have </w:t>
      </w:r>
      <w:r w:rsidR="00562971">
        <w:rPr>
          <w:u w:val="single"/>
        </w:rPr>
        <w:t>the f</w:t>
      </w:r>
      <w:r w:rsidRPr="00182CBD">
        <w:rPr>
          <w:u w:val="single"/>
        </w:rPr>
        <w:t xml:space="preserve">ollowing </w:t>
      </w:r>
      <w:r w:rsidR="003004F8" w:rsidRPr="00182CBD">
        <w:rPr>
          <w:u w:val="single"/>
        </w:rPr>
        <w:t>proposal:</w:t>
      </w:r>
    </w:p>
    <w:p w14:paraId="7F34D035" w14:textId="670A7372" w:rsidR="003004F8" w:rsidRDefault="003004F8" w:rsidP="00EC057C">
      <w:pPr>
        <w:spacing w:after="0"/>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_Ref101897369 \h</w:instrText>
      </w:r>
      <w:r>
        <w:rPr>
          <w:rFonts w:eastAsia="等线"/>
          <w:lang w:eastAsia="zh-CN"/>
        </w:rPr>
        <w:instrText xml:space="preserve"> </w:instrText>
      </w:r>
      <w:r>
        <w:rPr>
          <w:rFonts w:eastAsia="等线"/>
          <w:lang w:eastAsia="zh-CN"/>
        </w:rPr>
      </w:r>
      <w:r w:rsidR="00EC057C">
        <w:rPr>
          <w:rFonts w:eastAsia="等线"/>
          <w:lang w:eastAsia="zh-CN"/>
        </w:rPr>
        <w:instrText xml:space="preserve"> \* MERGEFORMAT </w:instrText>
      </w:r>
      <w:r>
        <w:rPr>
          <w:rFonts w:eastAsia="等线"/>
          <w:lang w:eastAsia="zh-CN"/>
        </w:rPr>
        <w:fldChar w:fldCharType="separate"/>
      </w:r>
      <w:r w:rsidR="00D64A86" w:rsidRPr="001C53DA">
        <w:rPr>
          <w:rFonts w:ascii="Times New Roman" w:hAnsi="Times New Roman"/>
          <w:b/>
          <w:bCs/>
          <w:u w:val="single"/>
        </w:rPr>
        <w:t xml:space="preserve">Proposal </w:t>
      </w:r>
      <w:r w:rsidR="00D64A86">
        <w:rPr>
          <w:rFonts w:ascii="Times New Roman" w:hAnsi="Times New Roman"/>
          <w:b/>
          <w:bCs/>
          <w:noProof/>
          <w:u w:val="single"/>
        </w:rPr>
        <w:t>4</w:t>
      </w:r>
      <w:r w:rsidR="00D64A86" w:rsidRPr="004414E9">
        <w:rPr>
          <w:rFonts w:ascii="Times New Roman" w:hAnsi="Times New Roman"/>
          <w:b/>
          <w:bCs/>
        </w:rPr>
        <w:t>:</w:t>
      </w:r>
      <w:r w:rsidR="00D64A86" w:rsidRPr="003359E3">
        <w:rPr>
          <w:rFonts w:ascii="Times New Roman" w:hAnsi="Times New Roman"/>
        </w:rPr>
        <w:t xml:space="preserve"> </w:t>
      </w:r>
      <w:r w:rsidR="00D64A86">
        <w:rPr>
          <w:rFonts w:ascii="Times New Roman" w:hAnsi="Times New Roman"/>
          <w:i/>
          <w:iCs/>
        </w:rPr>
        <w:t>Given</w:t>
      </w:r>
      <w:r w:rsidR="00D64A86">
        <w:rPr>
          <w:rFonts w:ascii="Times New Roman" w:eastAsia="Yu Mincho" w:hAnsi="Times New Roman"/>
          <w:i/>
          <w:iCs/>
          <w:lang w:val="en-US" w:eastAsia="ja-JP"/>
        </w:rPr>
        <w:t xml:space="preserve"> that the TUs of this SI/WI are </w:t>
      </w:r>
      <w:proofErr w:type="gramStart"/>
      <w:r w:rsidR="00D64A86">
        <w:rPr>
          <w:rFonts w:ascii="Times New Roman" w:eastAsia="Yu Mincho" w:hAnsi="Times New Roman"/>
          <w:i/>
          <w:iCs/>
          <w:lang w:val="en-US" w:eastAsia="ja-JP"/>
        </w:rPr>
        <w:t>very limited</w:t>
      </w:r>
      <w:proofErr w:type="gramEnd"/>
      <w:r w:rsidR="00D64A86">
        <w:rPr>
          <w:rFonts w:ascii="Times New Roman" w:eastAsia="Yu Mincho" w:hAnsi="Times New Roman"/>
          <w:i/>
          <w:iCs/>
          <w:lang w:val="en-US" w:eastAsia="ja-JP"/>
        </w:rPr>
        <w:t xml:space="preserve"> in release 18, </w:t>
      </w:r>
      <w:r w:rsidR="00D64A86" w:rsidRPr="0022273E">
        <w:rPr>
          <w:rFonts w:ascii="Times New Roman" w:eastAsia="Yu Mincho" w:hAnsi="Times New Roman"/>
          <w:i/>
          <w:iCs/>
          <w:lang w:val="en-US" w:eastAsia="ja-JP"/>
        </w:rPr>
        <w:t>L1/L2/L3</w:t>
      </w:r>
      <w:r w:rsidR="00D64A86">
        <w:rPr>
          <w:rFonts w:ascii="Times New Roman" w:eastAsia="Yu Mincho" w:hAnsi="Times New Roman"/>
          <w:i/>
          <w:iCs/>
          <w:lang w:val="en-US" w:eastAsia="ja-JP"/>
        </w:rPr>
        <w:t xml:space="preserve"> are supported</w:t>
      </w:r>
      <w:r w:rsidR="00D64A86" w:rsidRPr="0022273E">
        <w:rPr>
          <w:rFonts w:ascii="Times New Roman" w:eastAsia="Yu Mincho" w:hAnsi="Times New Roman"/>
          <w:i/>
          <w:iCs/>
          <w:lang w:val="en-US" w:eastAsia="ja-JP"/>
        </w:rPr>
        <w:t xml:space="preserve"> for network-controlled repeaters to receive signaling of side control information.</w:t>
      </w:r>
      <w:r>
        <w:rPr>
          <w:rFonts w:eastAsia="等线"/>
          <w:lang w:eastAsia="zh-CN"/>
        </w:rPr>
        <w:fldChar w:fldCharType="end"/>
      </w:r>
    </w:p>
    <w:p w14:paraId="54B56771" w14:textId="7E299581" w:rsidR="003004F8" w:rsidRDefault="00D64A86" w:rsidP="00EC057C">
      <w:pPr>
        <w:pStyle w:val="a7"/>
        <w:numPr>
          <w:ilvl w:val="0"/>
          <w:numId w:val="13"/>
        </w:numPr>
        <w:spacing w:after="0"/>
        <w:ind w:firstLineChars="0"/>
        <w:jc w:val="both"/>
        <w:rPr>
          <w:rFonts w:ascii="Times New Roman" w:eastAsia="Yu Mincho" w:hAnsi="Times New Roman"/>
          <w:i/>
          <w:iCs/>
          <w:lang w:val="en-US" w:eastAsia="ja-JP"/>
        </w:rPr>
      </w:pPr>
      <w:r>
        <w:rPr>
          <w:rFonts w:ascii="Times New Roman" w:eastAsia="Yu Mincho" w:hAnsi="Times New Roman"/>
          <w:i/>
          <w:iCs/>
          <w:lang w:val="en-US" w:eastAsia="ja-JP"/>
        </w:rPr>
        <w:t>N</w:t>
      </w:r>
      <w:r w:rsidRPr="0022273E">
        <w:rPr>
          <w:rFonts w:ascii="Times New Roman" w:eastAsia="Yu Mincho" w:hAnsi="Times New Roman"/>
          <w:i/>
          <w:iCs/>
          <w:lang w:val="en-US" w:eastAsia="ja-JP"/>
        </w:rPr>
        <w:t>etwork-controlled repeaters</w:t>
      </w:r>
      <w:r>
        <w:rPr>
          <w:rFonts w:ascii="Times New Roman" w:eastAsia="Yu Mincho" w:hAnsi="Times New Roman"/>
          <w:i/>
          <w:iCs/>
          <w:lang w:val="en-US" w:eastAsia="ja-JP"/>
        </w:rPr>
        <w:t xml:space="preserve"> with </w:t>
      </w:r>
      <w:r w:rsidRPr="0022273E">
        <w:rPr>
          <w:rFonts w:ascii="Times New Roman" w:eastAsia="Yu Mincho" w:hAnsi="Times New Roman"/>
          <w:i/>
          <w:iCs/>
          <w:lang w:val="en-US" w:eastAsia="ja-JP"/>
        </w:rPr>
        <w:t>L1/L2/L3</w:t>
      </w:r>
      <w:r>
        <w:rPr>
          <w:rFonts w:ascii="Times New Roman" w:eastAsia="Yu Mincho" w:hAnsi="Times New Roman"/>
          <w:i/>
          <w:iCs/>
          <w:lang w:val="en-US" w:eastAsia="ja-JP"/>
        </w:rPr>
        <w:t xml:space="preserve"> require the less effort for STD and implementation, compared with n</w:t>
      </w:r>
      <w:r w:rsidRPr="0022273E">
        <w:rPr>
          <w:rFonts w:ascii="Times New Roman" w:eastAsia="Yu Mincho" w:hAnsi="Times New Roman"/>
          <w:i/>
          <w:iCs/>
          <w:lang w:val="en-US" w:eastAsia="ja-JP"/>
        </w:rPr>
        <w:t>etwork-controlled repeaters</w:t>
      </w:r>
      <w:r>
        <w:rPr>
          <w:rFonts w:ascii="Times New Roman" w:eastAsia="Yu Mincho" w:hAnsi="Times New Roman"/>
          <w:i/>
          <w:iCs/>
          <w:lang w:val="en-US" w:eastAsia="ja-JP"/>
        </w:rPr>
        <w:t xml:space="preserve"> having L1 only or L1+MAC.</w:t>
      </w:r>
    </w:p>
    <w:p w14:paraId="159D759B" w14:textId="4E4E335D" w:rsidR="003004F8" w:rsidRDefault="003004F8" w:rsidP="00EC057C">
      <w:pPr>
        <w:spacing w:after="0"/>
        <w:jc w:val="both"/>
        <w:rPr>
          <w:rFonts w:eastAsia="等线"/>
          <w:lang w:val="en-US" w:eastAsia="zh-CN"/>
        </w:rPr>
      </w:pPr>
    </w:p>
    <w:p w14:paraId="29156468" w14:textId="37A8BEE6" w:rsidR="003004F8" w:rsidRPr="00182CBD" w:rsidRDefault="003004F8" w:rsidP="00EC057C">
      <w:pPr>
        <w:jc w:val="both"/>
        <w:rPr>
          <w:rFonts w:eastAsia="等线"/>
          <w:u w:val="single"/>
          <w:lang w:val="en-US" w:eastAsia="zh-CN"/>
        </w:rPr>
      </w:pPr>
      <w:r w:rsidRPr="00182CBD">
        <w:rPr>
          <w:rFonts w:eastAsia="等线" w:hint="eastAsia"/>
          <w:u w:val="single"/>
          <w:lang w:val="en-US" w:eastAsia="zh-CN"/>
        </w:rPr>
        <w:t>R</w:t>
      </w:r>
      <w:r w:rsidRPr="00182CBD">
        <w:rPr>
          <w:rFonts w:eastAsia="等线"/>
          <w:u w:val="single"/>
          <w:lang w:val="en-US" w:eastAsia="zh-CN"/>
        </w:rPr>
        <w:t>egarding to the functions of communication link of network-controlled repeaters, we have following proposals:</w:t>
      </w:r>
    </w:p>
    <w:p w14:paraId="5FB0452F" w14:textId="16FBC863" w:rsidR="003004F8" w:rsidRDefault="003004F8" w:rsidP="00EC057C">
      <w:pPr>
        <w:spacing w:after="0"/>
        <w:jc w:val="both"/>
        <w:rPr>
          <w:rFonts w:eastAsia="等线"/>
          <w:lang w:val="en-US" w:eastAsia="zh-CN"/>
        </w:rPr>
      </w:pP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_Ref101897427 \h</w:instrText>
      </w:r>
      <w:r>
        <w:rPr>
          <w:rFonts w:eastAsia="等线"/>
          <w:lang w:val="en-US" w:eastAsia="zh-CN"/>
        </w:rPr>
        <w:instrText xml:space="preserve"> </w:instrText>
      </w:r>
      <w:r>
        <w:rPr>
          <w:rFonts w:eastAsia="等线"/>
          <w:lang w:val="en-US" w:eastAsia="zh-CN"/>
        </w:rPr>
      </w:r>
      <w:r w:rsidR="00EC057C">
        <w:rPr>
          <w:rFonts w:eastAsia="等线"/>
          <w:lang w:val="en-US" w:eastAsia="zh-CN"/>
        </w:rPr>
        <w:instrText xml:space="preserve"> \* MERGEFORMAT </w:instrText>
      </w:r>
      <w:r>
        <w:rPr>
          <w:rFonts w:eastAsia="等线"/>
          <w:lang w:val="en-US" w:eastAsia="zh-CN"/>
        </w:rPr>
        <w:fldChar w:fldCharType="separate"/>
      </w:r>
      <w:r w:rsidR="00D64A86" w:rsidRPr="001C53DA">
        <w:rPr>
          <w:rFonts w:ascii="Times New Roman" w:hAnsi="Times New Roman"/>
          <w:b/>
          <w:bCs/>
          <w:u w:val="single"/>
        </w:rPr>
        <w:t xml:space="preserve">Proposal </w:t>
      </w:r>
      <w:r w:rsidR="00D64A86">
        <w:rPr>
          <w:rFonts w:ascii="Times New Roman" w:hAnsi="Times New Roman"/>
          <w:b/>
          <w:bCs/>
          <w:noProof/>
          <w:u w:val="single"/>
        </w:rPr>
        <w:t>5</w:t>
      </w:r>
      <w:r w:rsidR="00D64A86" w:rsidRPr="004414E9">
        <w:rPr>
          <w:rFonts w:ascii="Times New Roman" w:hAnsi="Times New Roman"/>
          <w:b/>
          <w:bCs/>
        </w:rPr>
        <w:t>:</w:t>
      </w:r>
      <w:r w:rsidR="00D64A86" w:rsidRPr="003359E3">
        <w:rPr>
          <w:rFonts w:ascii="Times New Roman" w:hAnsi="Times New Roman"/>
        </w:rPr>
        <w:t xml:space="preserve"> </w:t>
      </w:r>
      <w:r w:rsidR="00D64A86" w:rsidRPr="00962DF8">
        <w:rPr>
          <w:rFonts w:ascii="Times New Roman" w:hAnsi="Times New Roman"/>
          <w:i/>
          <w:iCs/>
        </w:rPr>
        <w:t xml:space="preserve">If </w:t>
      </w:r>
      <w:r w:rsidR="00D64A86">
        <w:rPr>
          <w:rFonts w:ascii="Times New Roman" w:hAnsi="Times New Roman"/>
          <w:i/>
          <w:iCs/>
        </w:rPr>
        <w:t>network-controlled</w:t>
      </w:r>
      <w:r w:rsidR="00D64A86" w:rsidRPr="00962DF8">
        <w:rPr>
          <w:rFonts w:ascii="Times New Roman" w:hAnsi="Times New Roman"/>
          <w:i/>
          <w:iCs/>
        </w:rPr>
        <w:t xml:space="preserve"> repeaters can have L1, L2 and L3, </w:t>
      </w:r>
      <w:r w:rsidR="00D64A86">
        <w:rPr>
          <w:rFonts w:ascii="Times New Roman" w:hAnsi="Times New Roman"/>
          <w:i/>
          <w:iCs/>
        </w:rPr>
        <w:t>t</w:t>
      </w:r>
      <w:r w:rsidR="00D64A86" w:rsidRPr="00962DF8">
        <w:rPr>
          <w:rFonts w:ascii="Times New Roman" w:hAnsi="Times New Roman"/>
          <w:i/>
          <w:iCs/>
        </w:rPr>
        <w:t>he following functions should be supported</w:t>
      </w:r>
      <w:r w:rsidR="00D64A86">
        <w:rPr>
          <w:rFonts w:ascii="Times New Roman" w:hAnsi="Times New Roman"/>
          <w:i/>
          <w:iCs/>
        </w:rPr>
        <w:t xml:space="preserve"> for network-controlled repeaters</w:t>
      </w:r>
      <w:r w:rsidR="00D64A86" w:rsidRPr="00962DF8">
        <w:rPr>
          <w:rFonts w:ascii="Times New Roman" w:hAnsi="Times New Roman"/>
          <w:i/>
          <w:iCs/>
        </w:rPr>
        <w:t>:</w:t>
      </w:r>
      <w:r>
        <w:rPr>
          <w:rFonts w:eastAsia="等线"/>
          <w:lang w:val="en-US" w:eastAsia="zh-CN"/>
        </w:rPr>
        <w:fldChar w:fldCharType="end"/>
      </w:r>
    </w:p>
    <w:p w14:paraId="3DB24D54" w14:textId="77777777" w:rsidR="004D562C" w:rsidRDefault="004D562C" w:rsidP="00EC057C">
      <w:pPr>
        <w:pStyle w:val="a7"/>
        <w:numPr>
          <w:ilvl w:val="0"/>
          <w:numId w:val="13"/>
        </w:numPr>
        <w:spacing w:after="0"/>
        <w:ind w:firstLineChars="0"/>
        <w:jc w:val="both"/>
        <w:rPr>
          <w:rFonts w:ascii="Times New Roman" w:eastAsia="Yu Mincho" w:hAnsi="Times New Roman"/>
          <w:i/>
          <w:iCs/>
          <w:lang w:val="en-US" w:eastAsia="ja-JP"/>
        </w:rPr>
      </w:pPr>
      <w:r w:rsidRPr="00962DF8">
        <w:rPr>
          <w:rFonts w:ascii="Times New Roman" w:eastAsia="Yu Mincho" w:hAnsi="Times New Roman"/>
          <w:i/>
          <w:iCs/>
          <w:lang w:val="en-US" w:eastAsia="ja-JP"/>
        </w:rPr>
        <w:t>Initial access</w:t>
      </w:r>
      <w:r>
        <w:rPr>
          <w:rFonts w:ascii="Times New Roman" w:eastAsia="Yu Mincho" w:hAnsi="Times New Roman"/>
          <w:i/>
          <w:iCs/>
          <w:lang w:val="en-US" w:eastAsia="ja-JP"/>
        </w:rPr>
        <w:t xml:space="preserve"> to get SI, rough timing, and specific ID such as C-RNTI.</w:t>
      </w:r>
    </w:p>
    <w:p w14:paraId="7C4D7531" w14:textId="5AD2C5C1" w:rsidR="004D562C" w:rsidRPr="001C3FDD" w:rsidRDefault="004D562C" w:rsidP="00EC057C">
      <w:pPr>
        <w:pStyle w:val="a7"/>
        <w:numPr>
          <w:ilvl w:val="0"/>
          <w:numId w:val="13"/>
        </w:numPr>
        <w:spacing w:after="0"/>
        <w:ind w:firstLineChars="0"/>
        <w:jc w:val="both"/>
        <w:rPr>
          <w:rFonts w:eastAsia="Yu Mincho"/>
          <w:i/>
          <w:iCs/>
          <w:lang w:val="en-US" w:eastAsia="ja-JP"/>
        </w:rPr>
      </w:pPr>
      <w:r w:rsidRPr="001C3FDD">
        <w:rPr>
          <w:rFonts w:eastAsia="Yu Mincho"/>
          <w:i/>
          <w:iCs/>
          <w:lang w:val="en-US" w:eastAsia="ja-JP"/>
        </w:rPr>
        <w:t>Beam management, beam measurement, beam failure recovery for communication beams, at least for repeaters in FR2, to guarantee the reliability/robustness of the communication beams between the gNB and NC repeaters at least as same as beams of a common UE</w:t>
      </w:r>
      <w:r>
        <w:rPr>
          <w:rFonts w:eastAsia="Yu Mincho"/>
          <w:i/>
          <w:iCs/>
          <w:lang w:val="en-US" w:eastAsia="ja-JP"/>
        </w:rPr>
        <w:t>.</w:t>
      </w:r>
    </w:p>
    <w:p w14:paraId="4295C54C" w14:textId="77777777" w:rsidR="004D562C" w:rsidRPr="001C3FDD" w:rsidRDefault="004D562C" w:rsidP="00EC057C">
      <w:pPr>
        <w:pStyle w:val="a7"/>
        <w:numPr>
          <w:ilvl w:val="0"/>
          <w:numId w:val="13"/>
        </w:numPr>
        <w:spacing w:after="0"/>
        <w:ind w:firstLineChars="0"/>
        <w:jc w:val="both"/>
        <w:rPr>
          <w:rFonts w:eastAsia="Yu Mincho"/>
          <w:i/>
          <w:iCs/>
          <w:lang w:val="en-US" w:eastAsia="ja-JP"/>
        </w:rPr>
      </w:pPr>
      <w:r w:rsidRPr="001C3FDD">
        <w:rPr>
          <w:rFonts w:hint="eastAsia"/>
          <w:i/>
          <w:iCs/>
        </w:rPr>
        <w:t>T</w:t>
      </w:r>
      <w:r w:rsidRPr="001C3FDD">
        <w:rPr>
          <w:i/>
          <w:iCs/>
        </w:rPr>
        <w:t>iming advance adjustment.</w:t>
      </w:r>
    </w:p>
    <w:p w14:paraId="06BECF0D" w14:textId="77777777" w:rsidR="004D562C" w:rsidRPr="001C3FDD" w:rsidRDefault="004D562C" w:rsidP="00EC057C">
      <w:pPr>
        <w:pStyle w:val="a7"/>
        <w:numPr>
          <w:ilvl w:val="0"/>
          <w:numId w:val="13"/>
        </w:numPr>
        <w:ind w:firstLineChars="0"/>
        <w:jc w:val="both"/>
        <w:rPr>
          <w:rFonts w:eastAsia="Yu Mincho"/>
          <w:i/>
          <w:iCs/>
          <w:lang w:val="en-US" w:eastAsia="ja-JP"/>
        </w:rPr>
      </w:pPr>
      <w:r w:rsidRPr="001C3FDD">
        <w:rPr>
          <w:rFonts w:eastAsiaTheme="minorEastAsia" w:hint="eastAsia"/>
          <w:i/>
          <w:iCs/>
          <w:lang w:eastAsia="zh-CN"/>
        </w:rPr>
        <w:t>B</w:t>
      </w:r>
      <w:r w:rsidRPr="001C3FDD">
        <w:rPr>
          <w:rFonts w:eastAsiaTheme="minorEastAsia"/>
          <w:i/>
          <w:iCs/>
          <w:lang w:eastAsia="zh-CN"/>
        </w:rPr>
        <w:t>andwidth part operation.</w:t>
      </w:r>
    </w:p>
    <w:p w14:paraId="31A5B8E1" w14:textId="54434DFD" w:rsidR="004D562C" w:rsidRDefault="004D562C" w:rsidP="00EC057C">
      <w:pPr>
        <w:spacing w:after="0"/>
        <w:jc w:val="both"/>
        <w:rPr>
          <w:rFonts w:eastAsia="等线"/>
          <w:lang w:val="en-US" w:eastAsia="zh-CN"/>
        </w:rPr>
      </w:pPr>
      <w:r>
        <w:rPr>
          <w:rFonts w:eastAsia="等线"/>
          <w:lang w:val="en-US" w:eastAsia="zh-CN"/>
        </w:rPr>
        <w:fldChar w:fldCharType="begin"/>
      </w:r>
      <w:r>
        <w:rPr>
          <w:rFonts w:eastAsia="等线"/>
          <w:lang w:val="en-US" w:eastAsia="zh-CN"/>
        </w:rPr>
        <w:instrText xml:space="preserve"> </w:instrText>
      </w:r>
      <w:r>
        <w:rPr>
          <w:rFonts w:eastAsia="等线" w:hint="eastAsia"/>
          <w:lang w:val="en-US" w:eastAsia="zh-CN"/>
        </w:rPr>
        <w:instrText>REF _Ref101897458 \h</w:instrText>
      </w:r>
      <w:r>
        <w:rPr>
          <w:rFonts w:eastAsia="等线"/>
          <w:lang w:val="en-US" w:eastAsia="zh-CN"/>
        </w:rPr>
        <w:instrText xml:space="preserve"> </w:instrText>
      </w:r>
      <w:r>
        <w:rPr>
          <w:rFonts w:eastAsia="等线"/>
          <w:lang w:val="en-US" w:eastAsia="zh-CN"/>
        </w:rPr>
      </w:r>
      <w:r w:rsidR="00EC057C">
        <w:rPr>
          <w:rFonts w:eastAsia="等线"/>
          <w:lang w:val="en-US" w:eastAsia="zh-CN"/>
        </w:rPr>
        <w:instrText xml:space="preserve"> \* MERGEFORMAT </w:instrText>
      </w:r>
      <w:r>
        <w:rPr>
          <w:rFonts w:eastAsia="等线"/>
          <w:lang w:val="en-US" w:eastAsia="zh-CN"/>
        </w:rPr>
        <w:fldChar w:fldCharType="separate"/>
      </w:r>
      <w:r w:rsidR="00D64A86" w:rsidRPr="001C53DA">
        <w:rPr>
          <w:rFonts w:ascii="Times New Roman" w:hAnsi="Times New Roman"/>
          <w:b/>
          <w:bCs/>
          <w:u w:val="single"/>
        </w:rPr>
        <w:t xml:space="preserve">Proposal </w:t>
      </w:r>
      <w:r w:rsidR="00D64A86">
        <w:rPr>
          <w:rFonts w:ascii="Times New Roman" w:hAnsi="Times New Roman"/>
          <w:b/>
          <w:bCs/>
          <w:noProof/>
          <w:u w:val="single"/>
        </w:rPr>
        <w:t>6</w:t>
      </w:r>
      <w:r w:rsidR="00D64A86" w:rsidRPr="004414E9">
        <w:rPr>
          <w:rFonts w:ascii="Times New Roman" w:hAnsi="Times New Roman"/>
          <w:b/>
          <w:bCs/>
        </w:rPr>
        <w:t>:</w:t>
      </w:r>
      <w:r w:rsidR="00D64A86" w:rsidRPr="003359E3">
        <w:rPr>
          <w:rFonts w:ascii="Times New Roman" w:hAnsi="Times New Roman"/>
        </w:rPr>
        <w:t xml:space="preserve"> </w:t>
      </w:r>
      <w:r w:rsidR="00D64A86">
        <w:rPr>
          <w:rFonts w:ascii="Times New Roman" w:hAnsi="Times New Roman"/>
          <w:i/>
          <w:iCs/>
        </w:rPr>
        <w:t>Network-controlled</w:t>
      </w:r>
      <w:r w:rsidR="00D64A86" w:rsidRPr="00962DF8">
        <w:rPr>
          <w:rFonts w:ascii="Times New Roman" w:hAnsi="Times New Roman"/>
          <w:i/>
          <w:iCs/>
        </w:rPr>
        <w:t xml:space="preserve"> repeaters </w:t>
      </w:r>
      <w:proofErr w:type="gramStart"/>
      <w:r w:rsidR="00D64A86">
        <w:rPr>
          <w:rFonts w:ascii="Times New Roman" w:hAnsi="Times New Roman"/>
          <w:i/>
          <w:iCs/>
        </w:rPr>
        <w:t>don’t</w:t>
      </w:r>
      <w:proofErr w:type="gramEnd"/>
      <w:r w:rsidR="00D64A86">
        <w:rPr>
          <w:rFonts w:ascii="Times New Roman" w:hAnsi="Times New Roman"/>
          <w:i/>
          <w:iCs/>
        </w:rPr>
        <w:t xml:space="preserve"> </w:t>
      </w:r>
      <w:r w:rsidR="00D64A86" w:rsidRPr="00962DF8">
        <w:rPr>
          <w:rFonts w:ascii="Times New Roman" w:hAnsi="Times New Roman"/>
          <w:i/>
          <w:iCs/>
        </w:rPr>
        <w:t>support</w:t>
      </w:r>
      <w:r w:rsidR="00D64A86">
        <w:rPr>
          <w:rFonts w:ascii="Times New Roman" w:hAnsi="Times New Roman"/>
          <w:i/>
          <w:iCs/>
        </w:rPr>
        <w:t xml:space="preserve"> the following functions</w:t>
      </w:r>
      <w:r w:rsidR="00D64A86" w:rsidRPr="00962DF8">
        <w:rPr>
          <w:rFonts w:ascii="Times New Roman" w:hAnsi="Times New Roman"/>
          <w:i/>
          <w:iCs/>
        </w:rPr>
        <w:t>:</w:t>
      </w:r>
      <w:r>
        <w:rPr>
          <w:rFonts w:eastAsia="等线"/>
          <w:lang w:val="en-US" w:eastAsia="zh-CN"/>
        </w:rPr>
        <w:fldChar w:fldCharType="end"/>
      </w:r>
    </w:p>
    <w:p w14:paraId="50691B8D" w14:textId="77777777" w:rsidR="004D562C" w:rsidRDefault="004D562C" w:rsidP="00EC057C">
      <w:pPr>
        <w:pStyle w:val="a7"/>
        <w:numPr>
          <w:ilvl w:val="0"/>
          <w:numId w:val="13"/>
        </w:numPr>
        <w:spacing w:after="0"/>
        <w:ind w:firstLineChars="0"/>
        <w:jc w:val="both"/>
        <w:rPr>
          <w:rFonts w:ascii="Times New Roman" w:eastAsia="Yu Mincho" w:hAnsi="Times New Roman"/>
          <w:i/>
          <w:iCs/>
          <w:lang w:val="en-US" w:eastAsia="ja-JP"/>
        </w:rPr>
      </w:pPr>
      <w:r>
        <w:rPr>
          <w:rFonts w:ascii="Times New Roman" w:eastAsiaTheme="minorEastAsia" w:hAnsi="Times New Roman"/>
          <w:i/>
          <w:iCs/>
          <w:lang w:val="en-US" w:eastAsia="zh-CN"/>
        </w:rPr>
        <w:t>Measurement for RRM and handover-relevant procedure.</w:t>
      </w:r>
    </w:p>
    <w:p w14:paraId="6B52DA65" w14:textId="77777777" w:rsidR="004D562C" w:rsidRPr="001C3FDD" w:rsidRDefault="004D562C" w:rsidP="00EC057C">
      <w:pPr>
        <w:pStyle w:val="a7"/>
        <w:numPr>
          <w:ilvl w:val="0"/>
          <w:numId w:val="13"/>
        </w:numPr>
        <w:spacing w:after="0"/>
        <w:ind w:firstLineChars="0"/>
        <w:jc w:val="both"/>
        <w:rPr>
          <w:rFonts w:eastAsia="Yu Mincho"/>
          <w:i/>
          <w:iCs/>
          <w:lang w:val="en-US" w:eastAsia="ja-JP"/>
        </w:rPr>
      </w:pPr>
      <w:r>
        <w:rPr>
          <w:rFonts w:eastAsia="Yu Mincho"/>
          <w:i/>
          <w:iCs/>
          <w:lang w:val="en-US" w:eastAsia="ja-JP"/>
        </w:rPr>
        <w:t xml:space="preserve">CA/DC and </w:t>
      </w:r>
      <w:r w:rsidRPr="00890B77">
        <w:rPr>
          <w:rFonts w:eastAsia="Yu Mincho"/>
          <w:i/>
          <w:iCs/>
          <w:lang w:val="en-US" w:eastAsia="ja-JP"/>
        </w:rPr>
        <w:t>multiple TRP-relevant MIMO features</w:t>
      </w:r>
      <w:r>
        <w:rPr>
          <w:rFonts w:eastAsia="Yu Mincho"/>
          <w:i/>
          <w:iCs/>
          <w:lang w:val="en-US" w:eastAsia="ja-JP"/>
        </w:rPr>
        <w:t>.</w:t>
      </w:r>
    </w:p>
    <w:p w14:paraId="7E9997B5" w14:textId="77777777" w:rsidR="004D562C" w:rsidRPr="004D562C" w:rsidRDefault="004D562C" w:rsidP="00EC057C">
      <w:pPr>
        <w:jc w:val="both"/>
        <w:rPr>
          <w:rFonts w:eastAsia="等线"/>
          <w:lang w:val="en-US" w:eastAsia="zh-CN"/>
        </w:rPr>
      </w:pPr>
    </w:p>
    <w:p w14:paraId="5C973D3F" w14:textId="77777777" w:rsidR="00F33494" w:rsidRPr="00E71B4A" w:rsidRDefault="00F33494" w:rsidP="00EC057C">
      <w:pPr>
        <w:pStyle w:val="1"/>
        <w:numPr>
          <w:ilvl w:val="0"/>
          <w:numId w:val="1"/>
        </w:numPr>
        <w:jc w:val="both"/>
        <w:rPr>
          <w:rFonts w:eastAsia="等线"/>
          <w:lang w:eastAsia="zh-CN"/>
        </w:rPr>
      </w:pPr>
      <w:r w:rsidRPr="00E71B4A">
        <w:rPr>
          <w:rFonts w:eastAsia="等线"/>
          <w:lang w:eastAsia="zh-CN"/>
        </w:rPr>
        <w:t>References</w:t>
      </w:r>
    </w:p>
    <w:p w14:paraId="44EE9348" w14:textId="5D362298" w:rsidR="00A15D25" w:rsidRDefault="00FD4E88" w:rsidP="00EC057C">
      <w:pPr>
        <w:pStyle w:val="a7"/>
        <w:numPr>
          <w:ilvl w:val="0"/>
          <w:numId w:val="5"/>
        </w:numPr>
        <w:ind w:firstLineChars="0"/>
        <w:jc w:val="both"/>
      </w:pPr>
      <w:bookmarkStart w:id="22" w:name="_Ref101897689"/>
      <w:r w:rsidRPr="00FD4E88">
        <w:t>RP-213700, “New SI: Study on NR Network-controlled Repeaters,” ZTE Corporation, RAN#94-e, e-Meeting, Dec. 6 - 17, 2021</w:t>
      </w:r>
      <w:r>
        <w:t>.</w:t>
      </w:r>
      <w:bookmarkEnd w:id="22"/>
    </w:p>
    <w:p w14:paraId="60479AAC" w14:textId="5DACDA15" w:rsidR="00F800B8" w:rsidRPr="007475F4" w:rsidRDefault="00FD4E88" w:rsidP="00EC057C">
      <w:pPr>
        <w:pStyle w:val="a7"/>
        <w:numPr>
          <w:ilvl w:val="0"/>
          <w:numId w:val="5"/>
        </w:numPr>
        <w:ind w:firstLineChars="0"/>
        <w:jc w:val="both"/>
      </w:pPr>
      <w:bookmarkStart w:id="23" w:name="_Ref101897698"/>
      <w:r w:rsidRPr="00FD4E88">
        <w:rPr>
          <w:rFonts w:eastAsiaTheme="minorEastAsia"/>
          <w:lang w:eastAsia="zh-CN"/>
        </w:rPr>
        <w:t>R1-220508</w:t>
      </w:r>
      <w:r>
        <w:rPr>
          <w:rFonts w:eastAsiaTheme="minorEastAsia"/>
          <w:lang w:eastAsia="zh-CN"/>
        </w:rPr>
        <w:t>5</w:t>
      </w:r>
      <w:r w:rsidRPr="00FD4E88">
        <w:rPr>
          <w:rFonts w:eastAsiaTheme="minorEastAsia"/>
          <w:lang w:eastAsia="zh-CN"/>
        </w:rPr>
        <w:t>, “Side control information for NR network-controlled repeaters”, Fujitsu, RAN1#109-e, e-Meeting, May 9 – 20, 2022.</w:t>
      </w:r>
      <w:bookmarkEnd w:id="23"/>
    </w:p>
    <w:sectPr w:rsidR="00F800B8" w:rsidRPr="007475F4" w:rsidSect="00F33494">
      <w:footerReference w:type="default" r:id="rId2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1CA5" w14:textId="77777777" w:rsidR="00906142" w:rsidRDefault="00906142" w:rsidP="00F33494">
      <w:r>
        <w:separator/>
      </w:r>
    </w:p>
  </w:endnote>
  <w:endnote w:type="continuationSeparator" w:id="0">
    <w:p w14:paraId="3B7E135A" w14:textId="77777777" w:rsidR="00906142" w:rsidRDefault="00906142"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89442"/>
      <w:docPartObj>
        <w:docPartGallery w:val="Page Numbers (Bottom of Page)"/>
        <w:docPartUnique/>
      </w:docPartObj>
    </w:sdtPr>
    <w:sdtEndPr/>
    <w:sdtContent>
      <w:p w14:paraId="781DA805" w14:textId="3137B75A" w:rsidR="00E05D5A" w:rsidRDefault="00E05D5A"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D3B12" w14:textId="77777777" w:rsidR="00906142" w:rsidRDefault="00906142" w:rsidP="00F33494">
      <w:r>
        <w:separator/>
      </w:r>
    </w:p>
  </w:footnote>
  <w:footnote w:type="continuationSeparator" w:id="0">
    <w:p w14:paraId="099AC0EB" w14:textId="77777777" w:rsidR="00906142" w:rsidRDefault="00906142"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B5FE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C055C"/>
    <w:multiLevelType w:val="hybridMultilevel"/>
    <w:tmpl w:val="A2202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40266"/>
    <w:multiLevelType w:val="hybridMultilevel"/>
    <w:tmpl w:val="F9A6EDE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981135"/>
    <w:multiLevelType w:val="hybridMultilevel"/>
    <w:tmpl w:val="65CA4DE0"/>
    <w:lvl w:ilvl="0" w:tplc="897AB58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78259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0B02F52"/>
    <w:multiLevelType w:val="hybridMultilevel"/>
    <w:tmpl w:val="74F2EC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533DB"/>
    <w:multiLevelType w:val="hybridMultilevel"/>
    <w:tmpl w:val="33FCB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12D66"/>
    <w:multiLevelType w:val="hybridMultilevel"/>
    <w:tmpl w:val="BC408492"/>
    <w:lvl w:ilvl="0" w:tplc="FFFFFFFF">
      <w:start w:val="1"/>
      <w:numFmt w:val="bullet"/>
      <w:lvlText w:val=""/>
      <w:lvlJc w:val="left"/>
      <w:pPr>
        <w:ind w:left="420" w:hanging="420"/>
      </w:pPr>
      <w:rPr>
        <w:rFonts w:ascii="Symbol" w:hAnsi="Symbol" w:hint="default"/>
      </w:rPr>
    </w:lvl>
    <w:lvl w:ilvl="1" w:tplc="E97CDF1E">
      <w:start w:val="1"/>
      <w:numFmt w:val="bullet"/>
      <w:lvlText w:val="○"/>
      <w:lvlJc w:val="left"/>
      <w:pPr>
        <w:ind w:left="840" w:hanging="420"/>
      </w:pPr>
      <w:rPr>
        <w:rFonts w:ascii="Courier New" w:hAnsi="Courier New" w:hint="default"/>
      </w:rPr>
    </w:lvl>
    <w:lvl w:ilvl="2" w:tplc="579087A0">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49E3E1F"/>
    <w:multiLevelType w:val="hybridMultilevel"/>
    <w:tmpl w:val="C728C42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C58420E"/>
    <w:multiLevelType w:val="hybridMultilevel"/>
    <w:tmpl w:val="D676F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0844B4"/>
    <w:multiLevelType w:val="hybridMultilevel"/>
    <w:tmpl w:val="BDA61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3" w15:restartNumberingAfterBreak="0">
    <w:nsid w:val="476A6492"/>
    <w:multiLevelType w:val="hybridMultilevel"/>
    <w:tmpl w:val="5EEE2C62"/>
    <w:lvl w:ilvl="0" w:tplc="5A721E2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DD8186E"/>
    <w:multiLevelType w:val="hybridMultilevel"/>
    <w:tmpl w:val="B560BDE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57435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48A7BF1"/>
    <w:multiLevelType w:val="hybridMultilevel"/>
    <w:tmpl w:val="313C3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566E70"/>
    <w:multiLevelType w:val="hybridMultilevel"/>
    <w:tmpl w:val="F8300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661797"/>
    <w:multiLevelType w:val="hybridMultilevel"/>
    <w:tmpl w:val="9782FA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20" w15:restartNumberingAfterBreak="0">
    <w:nsid w:val="5EF7676B"/>
    <w:multiLevelType w:val="hybridMultilevel"/>
    <w:tmpl w:val="5EF8DC4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8A0BA5"/>
    <w:multiLevelType w:val="hybridMultilevel"/>
    <w:tmpl w:val="B3C62B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832396"/>
    <w:multiLevelType w:val="hybridMultilevel"/>
    <w:tmpl w:val="ED4AB0A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F14A1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6F9D19E5"/>
    <w:multiLevelType w:val="hybridMultilevel"/>
    <w:tmpl w:val="1AA80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8C0C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51C0D6F"/>
    <w:multiLevelType w:val="hybridMultilevel"/>
    <w:tmpl w:val="7A0ED6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F605E1"/>
    <w:multiLevelType w:val="hybridMultilevel"/>
    <w:tmpl w:val="9DCADE78"/>
    <w:lvl w:ilvl="0" w:tplc="04090003">
      <w:start w:val="1"/>
      <w:numFmt w:val="bullet"/>
      <w:lvlText w:val="o"/>
      <w:lvlJc w:val="left"/>
      <w:pPr>
        <w:ind w:left="840" w:hanging="420"/>
      </w:pPr>
      <w:rPr>
        <w:rFonts w:ascii="Courier New" w:hAnsi="Courier New" w:cs="Courier New"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8" w15:restartNumberingAfterBreak="0">
    <w:nsid w:val="7C133F50"/>
    <w:multiLevelType w:val="hybridMultilevel"/>
    <w:tmpl w:val="22DE0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33512B"/>
    <w:multiLevelType w:val="hybridMultilevel"/>
    <w:tmpl w:val="C34E063E"/>
    <w:lvl w:ilvl="0" w:tplc="FFFFFFFF">
      <w:start w:val="1"/>
      <w:numFmt w:val="bullet"/>
      <w:lvlText w:val=""/>
      <w:lvlJc w:val="left"/>
      <w:pPr>
        <w:ind w:left="840" w:hanging="420"/>
      </w:pPr>
      <w:rPr>
        <w:rFonts w:ascii="Wingdings" w:hAnsi="Wingdings" w:hint="default"/>
      </w:rPr>
    </w:lvl>
    <w:lvl w:ilvl="1" w:tplc="04090003">
      <w:start w:val="1"/>
      <w:numFmt w:val="bullet"/>
      <w:lvlText w:val="o"/>
      <w:lvlJc w:val="left"/>
      <w:pPr>
        <w:ind w:left="168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0" w15:restartNumberingAfterBreak="0">
    <w:nsid w:val="7DE7542D"/>
    <w:multiLevelType w:val="hybridMultilevel"/>
    <w:tmpl w:val="64C8D7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280690703">
    <w:abstractNumId w:val="12"/>
  </w:num>
  <w:num w:numId="2" w16cid:durableId="1927380961">
    <w:abstractNumId w:val="0"/>
  </w:num>
  <w:num w:numId="3" w16cid:durableId="2023583191">
    <w:abstractNumId w:val="16"/>
  </w:num>
  <w:num w:numId="4" w16cid:durableId="2001497899">
    <w:abstractNumId w:val="23"/>
  </w:num>
  <w:num w:numId="5" w16cid:durableId="1113675021">
    <w:abstractNumId w:val="14"/>
  </w:num>
  <w:num w:numId="6" w16cid:durableId="272908887">
    <w:abstractNumId w:val="2"/>
  </w:num>
  <w:num w:numId="7" w16cid:durableId="561411520">
    <w:abstractNumId w:val="17"/>
  </w:num>
  <w:num w:numId="8" w16cid:durableId="71899499">
    <w:abstractNumId w:val="10"/>
  </w:num>
  <w:num w:numId="9" w16cid:durableId="563954013">
    <w:abstractNumId w:val="13"/>
  </w:num>
  <w:num w:numId="10" w16cid:durableId="1540781933">
    <w:abstractNumId w:val="5"/>
  </w:num>
  <w:num w:numId="11" w16cid:durableId="443229683">
    <w:abstractNumId w:val="18"/>
  </w:num>
  <w:num w:numId="12" w16cid:durableId="2010137369">
    <w:abstractNumId w:val="21"/>
  </w:num>
  <w:num w:numId="13" w16cid:durableId="1203636741">
    <w:abstractNumId w:val="3"/>
  </w:num>
  <w:num w:numId="14" w16cid:durableId="1318193885">
    <w:abstractNumId w:val="24"/>
  </w:num>
  <w:num w:numId="15" w16cid:durableId="1635718000">
    <w:abstractNumId w:val="26"/>
  </w:num>
  <w:num w:numId="16" w16cid:durableId="387265181">
    <w:abstractNumId w:val="29"/>
  </w:num>
  <w:num w:numId="17" w16cid:durableId="1408964629">
    <w:abstractNumId w:val="8"/>
  </w:num>
  <w:num w:numId="18" w16cid:durableId="96564543">
    <w:abstractNumId w:val="4"/>
  </w:num>
  <w:num w:numId="19" w16cid:durableId="1092436351">
    <w:abstractNumId w:val="19"/>
  </w:num>
  <w:num w:numId="20" w16cid:durableId="2104721020">
    <w:abstractNumId w:val="9"/>
  </w:num>
  <w:num w:numId="21" w16cid:durableId="980883839">
    <w:abstractNumId w:val="20"/>
  </w:num>
  <w:num w:numId="22" w16cid:durableId="2132747128">
    <w:abstractNumId w:val="28"/>
  </w:num>
  <w:num w:numId="23" w16cid:durableId="1083145719">
    <w:abstractNumId w:val="27"/>
  </w:num>
  <w:num w:numId="24" w16cid:durableId="809907039">
    <w:abstractNumId w:val="1"/>
  </w:num>
  <w:num w:numId="25" w16cid:durableId="675158126">
    <w:abstractNumId w:val="25"/>
  </w:num>
  <w:num w:numId="26" w16cid:durableId="1013344320">
    <w:abstractNumId w:val="6"/>
  </w:num>
  <w:num w:numId="27" w16cid:durableId="1744180871">
    <w:abstractNumId w:val="22"/>
  </w:num>
  <w:num w:numId="28" w16cid:durableId="1490246234">
    <w:abstractNumId w:val="30"/>
  </w:num>
  <w:num w:numId="29" w16cid:durableId="160396467">
    <w:abstractNumId w:val="15"/>
  </w:num>
  <w:num w:numId="30" w16cid:durableId="1019628280">
    <w:abstractNumId w:val="11"/>
  </w:num>
  <w:num w:numId="31" w16cid:durableId="1651446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189E"/>
    <w:rsid w:val="00003699"/>
    <w:rsid w:val="000042DB"/>
    <w:rsid w:val="0000530C"/>
    <w:rsid w:val="00005569"/>
    <w:rsid w:val="0000708A"/>
    <w:rsid w:val="000109DD"/>
    <w:rsid w:val="000113CA"/>
    <w:rsid w:val="00011F63"/>
    <w:rsid w:val="00012FF5"/>
    <w:rsid w:val="00013834"/>
    <w:rsid w:val="00015B81"/>
    <w:rsid w:val="00015CC5"/>
    <w:rsid w:val="00016027"/>
    <w:rsid w:val="00016826"/>
    <w:rsid w:val="00022496"/>
    <w:rsid w:val="00033397"/>
    <w:rsid w:val="000403CA"/>
    <w:rsid w:val="00044207"/>
    <w:rsid w:val="000459BF"/>
    <w:rsid w:val="000468F6"/>
    <w:rsid w:val="00047ADA"/>
    <w:rsid w:val="00047C1C"/>
    <w:rsid w:val="000541CC"/>
    <w:rsid w:val="00054D6C"/>
    <w:rsid w:val="000564CB"/>
    <w:rsid w:val="00056F47"/>
    <w:rsid w:val="0005705D"/>
    <w:rsid w:val="000636C1"/>
    <w:rsid w:val="000642EE"/>
    <w:rsid w:val="00066328"/>
    <w:rsid w:val="0006754B"/>
    <w:rsid w:val="00071243"/>
    <w:rsid w:val="00075436"/>
    <w:rsid w:val="0008163F"/>
    <w:rsid w:val="00081AB9"/>
    <w:rsid w:val="00082023"/>
    <w:rsid w:val="00082D4C"/>
    <w:rsid w:val="00083081"/>
    <w:rsid w:val="000834B3"/>
    <w:rsid w:val="00086528"/>
    <w:rsid w:val="00086D0F"/>
    <w:rsid w:val="00091976"/>
    <w:rsid w:val="000951AB"/>
    <w:rsid w:val="000964DB"/>
    <w:rsid w:val="00096BC2"/>
    <w:rsid w:val="00097453"/>
    <w:rsid w:val="0009752B"/>
    <w:rsid w:val="000A2A8C"/>
    <w:rsid w:val="000A3903"/>
    <w:rsid w:val="000A5F33"/>
    <w:rsid w:val="000B6123"/>
    <w:rsid w:val="000B646F"/>
    <w:rsid w:val="000C0B4C"/>
    <w:rsid w:val="000C2530"/>
    <w:rsid w:val="000C3246"/>
    <w:rsid w:val="000D4281"/>
    <w:rsid w:val="000D6934"/>
    <w:rsid w:val="000D7C4F"/>
    <w:rsid w:val="000E2727"/>
    <w:rsid w:val="000E3BA5"/>
    <w:rsid w:val="000E5CC2"/>
    <w:rsid w:val="000E7CB4"/>
    <w:rsid w:val="000F073E"/>
    <w:rsid w:val="000F2552"/>
    <w:rsid w:val="00100338"/>
    <w:rsid w:val="00103419"/>
    <w:rsid w:val="00103A6B"/>
    <w:rsid w:val="00105C82"/>
    <w:rsid w:val="00111EAB"/>
    <w:rsid w:val="00112504"/>
    <w:rsid w:val="00112C5B"/>
    <w:rsid w:val="00124FB3"/>
    <w:rsid w:val="001252F7"/>
    <w:rsid w:val="00125B84"/>
    <w:rsid w:val="001326B0"/>
    <w:rsid w:val="00132A44"/>
    <w:rsid w:val="00133074"/>
    <w:rsid w:val="001408C3"/>
    <w:rsid w:val="00141ECD"/>
    <w:rsid w:val="001423EF"/>
    <w:rsid w:val="00143FEE"/>
    <w:rsid w:val="00144890"/>
    <w:rsid w:val="001455A4"/>
    <w:rsid w:val="001543EF"/>
    <w:rsid w:val="001630A9"/>
    <w:rsid w:val="0016382D"/>
    <w:rsid w:val="001657CC"/>
    <w:rsid w:val="00166882"/>
    <w:rsid w:val="00167E5F"/>
    <w:rsid w:val="00171D20"/>
    <w:rsid w:val="001726B7"/>
    <w:rsid w:val="001737C4"/>
    <w:rsid w:val="00176F4E"/>
    <w:rsid w:val="0018121C"/>
    <w:rsid w:val="001829B0"/>
    <w:rsid w:val="00182CBD"/>
    <w:rsid w:val="001878E5"/>
    <w:rsid w:val="00190BD8"/>
    <w:rsid w:val="001A0B16"/>
    <w:rsid w:val="001A5260"/>
    <w:rsid w:val="001B0567"/>
    <w:rsid w:val="001B0FD5"/>
    <w:rsid w:val="001B1E59"/>
    <w:rsid w:val="001B28B8"/>
    <w:rsid w:val="001B2F25"/>
    <w:rsid w:val="001B4596"/>
    <w:rsid w:val="001B4599"/>
    <w:rsid w:val="001C0B28"/>
    <w:rsid w:val="001C3FDD"/>
    <w:rsid w:val="001C53DA"/>
    <w:rsid w:val="001C74B0"/>
    <w:rsid w:val="001D2668"/>
    <w:rsid w:val="001D6107"/>
    <w:rsid w:val="001D654C"/>
    <w:rsid w:val="001D77E3"/>
    <w:rsid w:val="001E23A8"/>
    <w:rsid w:val="001E36C7"/>
    <w:rsid w:val="001F0509"/>
    <w:rsid w:val="001F1E61"/>
    <w:rsid w:val="001F4BEB"/>
    <w:rsid w:val="00202812"/>
    <w:rsid w:val="00203286"/>
    <w:rsid w:val="0021131B"/>
    <w:rsid w:val="00214F9A"/>
    <w:rsid w:val="0021571F"/>
    <w:rsid w:val="00216CF9"/>
    <w:rsid w:val="00217A16"/>
    <w:rsid w:val="0022273E"/>
    <w:rsid w:val="00222DE2"/>
    <w:rsid w:val="00226AB0"/>
    <w:rsid w:val="002302FE"/>
    <w:rsid w:val="002308F1"/>
    <w:rsid w:val="002310E8"/>
    <w:rsid w:val="002317E4"/>
    <w:rsid w:val="00232292"/>
    <w:rsid w:val="0023270C"/>
    <w:rsid w:val="00235771"/>
    <w:rsid w:val="00235F38"/>
    <w:rsid w:val="0024085E"/>
    <w:rsid w:val="00240900"/>
    <w:rsid w:val="00243EE8"/>
    <w:rsid w:val="002441A7"/>
    <w:rsid w:val="00250AE9"/>
    <w:rsid w:val="00251C31"/>
    <w:rsid w:val="002576FA"/>
    <w:rsid w:val="002600E1"/>
    <w:rsid w:val="00263321"/>
    <w:rsid w:val="0026403A"/>
    <w:rsid w:val="00264EA0"/>
    <w:rsid w:val="00265045"/>
    <w:rsid w:val="002675C2"/>
    <w:rsid w:val="00272364"/>
    <w:rsid w:val="00274572"/>
    <w:rsid w:val="00274946"/>
    <w:rsid w:val="00280B5E"/>
    <w:rsid w:val="00280D22"/>
    <w:rsid w:val="002828B3"/>
    <w:rsid w:val="00285AC2"/>
    <w:rsid w:val="00292762"/>
    <w:rsid w:val="00292F42"/>
    <w:rsid w:val="00295DD6"/>
    <w:rsid w:val="00296099"/>
    <w:rsid w:val="00297038"/>
    <w:rsid w:val="002B1039"/>
    <w:rsid w:val="002B26CB"/>
    <w:rsid w:val="002C0A9E"/>
    <w:rsid w:val="002C536D"/>
    <w:rsid w:val="002C6A4C"/>
    <w:rsid w:val="002D63A0"/>
    <w:rsid w:val="002E2286"/>
    <w:rsid w:val="002E520D"/>
    <w:rsid w:val="002E576B"/>
    <w:rsid w:val="002F04E5"/>
    <w:rsid w:val="002F076E"/>
    <w:rsid w:val="002F1EE4"/>
    <w:rsid w:val="002F220B"/>
    <w:rsid w:val="002F400D"/>
    <w:rsid w:val="002F69F9"/>
    <w:rsid w:val="002F739C"/>
    <w:rsid w:val="003004F8"/>
    <w:rsid w:val="00302113"/>
    <w:rsid w:val="00302F50"/>
    <w:rsid w:val="00310B56"/>
    <w:rsid w:val="003110EB"/>
    <w:rsid w:val="00317DDB"/>
    <w:rsid w:val="00317F0C"/>
    <w:rsid w:val="003200A1"/>
    <w:rsid w:val="00322C84"/>
    <w:rsid w:val="00326B79"/>
    <w:rsid w:val="003312F4"/>
    <w:rsid w:val="00331E99"/>
    <w:rsid w:val="00332A07"/>
    <w:rsid w:val="003359E3"/>
    <w:rsid w:val="0033736D"/>
    <w:rsid w:val="00340188"/>
    <w:rsid w:val="00340F22"/>
    <w:rsid w:val="0034326C"/>
    <w:rsid w:val="00345142"/>
    <w:rsid w:val="00345671"/>
    <w:rsid w:val="00346BE0"/>
    <w:rsid w:val="00347071"/>
    <w:rsid w:val="00353B1D"/>
    <w:rsid w:val="00354946"/>
    <w:rsid w:val="00355A1F"/>
    <w:rsid w:val="00356409"/>
    <w:rsid w:val="003637BA"/>
    <w:rsid w:val="0036489F"/>
    <w:rsid w:val="00365CD7"/>
    <w:rsid w:val="00366518"/>
    <w:rsid w:val="00374451"/>
    <w:rsid w:val="00376FC7"/>
    <w:rsid w:val="00380179"/>
    <w:rsid w:val="003818DB"/>
    <w:rsid w:val="00382D9D"/>
    <w:rsid w:val="00383224"/>
    <w:rsid w:val="0038399E"/>
    <w:rsid w:val="003856FF"/>
    <w:rsid w:val="003904EC"/>
    <w:rsid w:val="00392A8A"/>
    <w:rsid w:val="00392F4E"/>
    <w:rsid w:val="00393861"/>
    <w:rsid w:val="003939AC"/>
    <w:rsid w:val="003943D1"/>
    <w:rsid w:val="003A2625"/>
    <w:rsid w:val="003A41B9"/>
    <w:rsid w:val="003A67CC"/>
    <w:rsid w:val="003A722F"/>
    <w:rsid w:val="003A7497"/>
    <w:rsid w:val="003B0DEE"/>
    <w:rsid w:val="003B378A"/>
    <w:rsid w:val="003B4D7B"/>
    <w:rsid w:val="003B65F5"/>
    <w:rsid w:val="003C34D5"/>
    <w:rsid w:val="003C37DC"/>
    <w:rsid w:val="003C3EE5"/>
    <w:rsid w:val="003C7691"/>
    <w:rsid w:val="003D332C"/>
    <w:rsid w:val="003D4A01"/>
    <w:rsid w:val="003D6F36"/>
    <w:rsid w:val="003E6455"/>
    <w:rsid w:val="003E68DE"/>
    <w:rsid w:val="003F3A8F"/>
    <w:rsid w:val="003F434E"/>
    <w:rsid w:val="003F475A"/>
    <w:rsid w:val="00410BD9"/>
    <w:rsid w:val="00411A2C"/>
    <w:rsid w:val="00411C6A"/>
    <w:rsid w:val="00412319"/>
    <w:rsid w:val="00412C51"/>
    <w:rsid w:val="00413536"/>
    <w:rsid w:val="00414479"/>
    <w:rsid w:val="00415951"/>
    <w:rsid w:val="00420711"/>
    <w:rsid w:val="004250A3"/>
    <w:rsid w:val="00427A95"/>
    <w:rsid w:val="004302D1"/>
    <w:rsid w:val="00435633"/>
    <w:rsid w:val="004414E9"/>
    <w:rsid w:val="00442D78"/>
    <w:rsid w:val="004435C4"/>
    <w:rsid w:val="00444764"/>
    <w:rsid w:val="0044568F"/>
    <w:rsid w:val="00450B39"/>
    <w:rsid w:val="004616C0"/>
    <w:rsid w:val="0046602C"/>
    <w:rsid w:val="00466EF4"/>
    <w:rsid w:val="004672CE"/>
    <w:rsid w:val="00467313"/>
    <w:rsid w:val="0047013A"/>
    <w:rsid w:val="00471FCD"/>
    <w:rsid w:val="00472CB4"/>
    <w:rsid w:val="00477C3B"/>
    <w:rsid w:val="0048232D"/>
    <w:rsid w:val="004828F4"/>
    <w:rsid w:val="00484C34"/>
    <w:rsid w:val="00486785"/>
    <w:rsid w:val="00486C8C"/>
    <w:rsid w:val="00490658"/>
    <w:rsid w:val="0049286D"/>
    <w:rsid w:val="00494183"/>
    <w:rsid w:val="004968C6"/>
    <w:rsid w:val="004A0FEA"/>
    <w:rsid w:val="004A1CF0"/>
    <w:rsid w:val="004A2E8E"/>
    <w:rsid w:val="004B401A"/>
    <w:rsid w:val="004B5218"/>
    <w:rsid w:val="004B6700"/>
    <w:rsid w:val="004C08C8"/>
    <w:rsid w:val="004C277B"/>
    <w:rsid w:val="004C7AB8"/>
    <w:rsid w:val="004D1F00"/>
    <w:rsid w:val="004D562C"/>
    <w:rsid w:val="004D6FAD"/>
    <w:rsid w:val="004E2226"/>
    <w:rsid w:val="004F1D7B"/>
    <w:rsid w:val="004F1F8D"/>
    <w:rsid w:val="004F37D7"/>
    <w:rsid w:val="00501E8B"/>
    <w:rsid w:val="00502C1B"/>
    <w:rsid w:val="0051163D"/>
    <w:rsid w:val="00511A36"/>
    <w:rsid w:val="00511C56"/>
    <w:rsid w:val="00511D65"/>
    <w:rsid w:val="00525213"/>
    <w:rsid w:val="0054095A"/>
    <w:rsid w:val="00543613"/>
    <w:rsid w:val="005479D2"/>
    <w:rsid w:val="005561F2"/>
    <w:rsid w:val="00561DC4"/>
    <w:rsid w:val="00561F4E"/>
    <w:rsid w:val="00562971"/>
    <w:rsid w:val="00562D4A"/>
    <w:rsid w:val="005638DC"/>
    <w:rsid w:val="00566D5B"/>
    <w:rsid w:val="00571373"/>
    <w:rsid w:val="0057260C"/>
    <w:rsid w:val="00572B3F"/>
    <w:rsid w:val="00572D88"/>
    <w:rsid w:val="005730D5"/>
    <w:rsid w:val="00574EAE"/>
    <w:rsid w:val="005752ED"/>
    <w:rsid w:val="0057633C"/>
    <w:rsid w:val="00580263"/>
    <w:rsid w:val="0058350F"/>
    <w:rsid w:val="005849CC"/>
    <w:rsid w:val="0058546E"/>
    <w:rsid w:val="00586363"/>
    <w:rsid w:val="00586DA4"/>
    <w:rsid w:val="005914BC"/>
    <w:rsid w:val="00592357"/>
    <w:rsid w:val="00594B98"/>
    <w:rsid w:val="00594DA4"/>
    <w:rsid w:val="00594FAE"/>
    <w:rsid w:val="005A14E6"/>
    <w:rsid w:val="005A1700"/>
    <w:rsid w:val="005A2431"/>
    <w:rsid w:val="005A2FE0"/>
    <w:rsid w:val="005A3DC5"/>
    <w:rsid w:val="005B382B"/>
    <w:rsid w:val="005B7007"/>
    <w:rsid w:val="005C16FE"/>
    <w:rsid w:val="005C1EF6"/>
    <w:rsid w:val="005C3B32"/>
    <w:rsid w:val="005C47CA"/>
    <w:rsid w:val="005C657F"/>
    <w:rsid w:val="005C7A9F"/>
    <w:rsid w:val="005D1699"/>
    <w:rsid w:val="005E4D8E"/>
    <w:rsid w:val="005E72C3"/>
    <w:rsid w:val="005F43CF"/>
    <w:rsid w:val="005F4CE5"/>
    <w:rsid w:val="005F6248"/>
    <w:rsid w:val="005F6797"/>
    <w:rsid w:val="00604368"/>
    <w:rsid w:val="006118B3"/>
    <w:rsid w:val="006119C2"/>
    <w:rsid w:val="00612254"/>
    <w:rsid w:val="00617295"/>
    <w:rsid w:val="00617E65"/>
    <w:rsid w:val="006200FA"/>
    <w:rsid w:val="00620420"/>
    <w:rsid w:val="00622DD5"/>
    <w:rsid w:val="00622E94"/>
    <w:rsid w:val="006247FD"/>
    <w:rsid w:val="006263A6"/>
    <w:rsid w:val="00627008"/>
    <w:rsid w:val="006277FB"/>
    <w:rsid w:val="0062780C"/>
    <w:rsid w:val="006312CA"/>
    <w:rsid w:val="00633935"/>
    <w:rsid w:val="0063398B"/>
    <w:rsid w:val="00634897"/>
    <w:rsid w:val="00635976"/>
    <w:rsid w:val="00642BA5"/>
    <w:rsid w:val="00644139"/>
    <w:rsid w:val="00645C3F"/>
    <w:rsid w:val="00650098"/>
    <w:rsid w:val="00652F8C"/>
    <w:rsid w:val="00653E4A"/>
    <w:rsid w:val="0065434A"/>
    <w:rsid w:val="00655144"/>
    <w:rsid w:val="00657D57"/>
    <w:rsid w:val="00660FAE"/>
    <w:rsid w:val="00667EEA"/>
    <w:rsid w:val="00671336"/>
    <w:rsid w:val="006716FD"/>
    <w:rsid w:val="00684C56"/>
    <w:rsid w:val="00686A53"/>
    <w:rsid w:val="00690653"/>
    <w:rsid w:val="0069089C"/>
    <w:rsid w:val="00690D9C"/>
    <w:rsid w:val="00691BCE"/>
    <w:rsid w:val="00693DF5"/>
    <w:rsid w:val="00694C47"/>
    <w:rsid w:val="00696699"/>
    <w:rsid w:val="006A030C"/>
    <w:rsid w:val="006A196D"/>
    <w:rsid w:val="006A1E6F"/>
    <w:rsid w:val="006A41A8"/>
    <w:rsid w:val="006A45B8"/>
    <w:rsid w:val="006B1380"/>
    <w:rsid w:val="006C03E9"/>
    <w:rsid w:val="006C23D6"/>
    <w:rsid w:val="006C2C77"/>
    <w:rsid w:val="006C4B86"/>
    <w:rsid w:val="006C535B"/>
    <w:rsid w:val="006C5C2B"/>
    <w:rsid w:val="006C5FB2"/>
    <w:rsid w:val="006C6349"/>
    <w:rsid w:val="006C7512"/>
    <w:rsid w:val="006C7B13"/>
    <w:rsid w:val="006C7FDF"/>
    <w:rsid w:val="006D13FE"/>
    <w:rsid w:val="006D7737"/>
    <w:rsid w:val="006E773F"/>
    <w:rsid w:val="006E78CE"/>
    <w:rsid w:val="006F0112"/>
    <w:rsid w:val="006F0640"/>
    <w:rsid w:val="006F169B"/>
    <w:rsid w:val="006F5EB4"/>
    <w:rsid w:val="00700D21"/>
    <w:rsid w:val="00703808"/>
    <w:rsid w:val="007070A1"/>
    <w:rsid w:val="00715F80"/>
    <w:rsid w:val="00716207"/>
    <w:rsid w:val="00721064"/>
    <w:rsid w:val="007214F3"/>
    <w:rsid w:val="00722E7A"/>
    <w:rsid w:val="00730A19"/>
    <w:rsid w:val="00746EF3"/>
    <w:rsid w:val="007475F4"/>
    <w:rsid w:val="00751DAB"/>
    <w:rsid w:val="00753557"/>
    <w:rsid w:val="00754F59"/>
    <w:rsid w:val="00760743"/>
    <w:rsid w:val="007611E0"/>
    <w:rsid w:val="00763F6B"/>
    <w:rsid w:val="00767EE0"/>
    <w:rsid w:val="007700AA"/>
    <w:rsid w:val="00770893"/>
    <w:rsid w:val="007743E7"/>
    <w:rsid w:val="0077789A"/>
    <w:rsid w:val="00790AE2"/>
    <w:rsid w:val="00792F08"/>
    <w:rsid w:val="00793774"/>
    <w:rsid w:val="007952B1"/>
    <w:rsid w:val="00795565"/>
    <w:rsid w:val="007A0949"/>
    <w:rsid w:val="007A157C"/>
    <w:rsid w:val="007A1686"/>
    <w:rsid w:val="007A3F52"/>
    <w:rsid w:val="007A67CF"/>
    <w:rsid w:val="007B004C"/>
    <w:rsid w:val="007B0939"/>
    <w:rsid w:val="007C0FB3"/>
    <w:rsid w:val="007C1C66"/>
    <w:rsid w:val="007C6216"/>
    <w:rsid w:val="007D1657"/>
    <w:rsid w:val="007D429F"/>
    <w:rsid w:val="007D5026"/>
    <w:rsid w:val="007E523B"/>
    <w:rsid w:val="007E61CD"/>
    <w:rsid w:val="007E7C40"/>
    <w:rsid w:val="007F053C"/>
    <w:rsid w:val="007F3311"/>
    <w:rsid w:val="008003E1"/>
    <w:rsid w:val="008035E4"/>
    <w:rsid w:val="0080476B"/>
    <w:rsid w:val="008051D2"/>
    <w:rsid w:val="008106A8"/>
    <w:rsid w:val="00812E2F"/>
    <w:rsid w:val="00814BA2"/>
    <w:rsid w:val="008153A8"/>
    <w:rsid w:val="0081674B"/>
    <w:rsid w:val="00817A27"/>
    <w:rsid w:val="008205EB"/>
    <w:rsid w:val="008240D2"/>
    <w:rsid w:val="00826598"/>
    <w:rsid w:val="008270D9"/>
    <w:rsid w:val="0082740D"/>
    <w:rsid w:val="0083015A"/>
    <w:rsid w:val="00832CCF"/>
    <w:rsid w:val="00835BB0"/>
    <w:rsid w:val="00840EB9"/>
    <w:rsid w:val="00841F01"/>
    <w:rsid w:val="0085164F"/>
    <w:rsid w:val="00853F47"/>
    <w:rsid w:val="008565A1"/>
    <w:rsid w:val="00857A98"/>
    <w:rsid w:val="00863879"/>
    <w:rsid w:val="00864B89"/>
    <w:rsid w:val="008661BD"/>
    <w:rsid w:val="008669A1"/>
    <w:rsid w:val="00866E96"/>
    <w:rsid w:val="00867D0F"/>
    <w:rsid w:val="008725F6"/>
    <w:rsid w:val="00872C23"/>
    <w:rsid w:val="00876FE3"/>
    <w:rsid w:val="008771D8"/>
    <w:rsid w:val="008779B6"/>
    <w:rsid w:val="00880A7F"/>
    <w:rsid w:val="008830E7"/>
    <w:rsid w:val="008868D1"/>
    <w:rsid w:val="00886A3D"/>
    <w:rsid w:val="0089018A"/>
    <w:rsid w:val="00890B77"/>
    <w:rsid w:val="00892770"/>
    <w:rsid w:val="008A43C0"/>
    <w:rsid w:val="008A6571"/>
    <w:rsid w:val="008A6789"/>
    <w:rsid w:val="008A7A03"/>
    <w:rsid w:val="008A7C12"/>
    <w:rsid w:val="008B3F29"/>
    <w:rsid w:val="008C0D20"/>
    <w:rsid w:val="008C495B"/>
    <w:rsid w:val="008C6116"/>
    <w:rsid w:val="008C6791"/>
    <w:rsid w:val="008C67AB"/>
    <w:rsid w:val="008C7CE8"/>
    <w:rsid w:val="008D0F04"/>
    <w:rsid w:val="008D16E0"/>
    <w:rsid w:val="008D22E0"/>
    <w:rsid w:val="008D412F"/>
    <w:rsid w:val="008D6A9F"/>
    <w:rsid w:val="008E3C87"/>
    <w:rsid w:val="008E5233"/>
    <w:rsid w:val="008E653E"/>
    <w:rsid w:val="008E7A19"/>
    <w:rsid w:val="008F1F0E"/>
    <w:rsid w:val="008F593A"/>
    <w:rsid w:val="008F7A0E"/>
    <w:rsid w:val="00905347"/>
    <w:rsid w:val="00905B50"/>
    <w:rsid w:val="00906142"/>
    <w:rsid w:val="00910F10"/>
    <w:rsid w:val="009116CE"/>
    <w:rsid w:val="0091462A"/>
    <w:rsid w:val="009167F7"/>
    <w:rsid w:val="00916EE4"/>
    <w:rsid w:val="009175FC"/>
    <w:rsid w:val="00921F05"/>
    <w:rsid w:val="00923603"/>
    <w:rsid w:val="00924556"/>
    <w:rsid w:val="00925204"/>
    <w:rsid w:val="00927A99"/>
    <w:rsid w:val="00930CFB"/>
    <w:rsid w:val="0093210E"/>
    <w:rsid w:val="009323D1"/>
    <w:rsid w:val="00932BF6"/>
    <w:rsid w:val="009404C9"/>
    <w:rsid w:val="00940974"/>
    <w:rsid w:val="009434CC"/>
    <w:rsid w:val="0094434F"/>
    <w:rsid w:val="00945EFC"/>
    <w:rsid w:val="0094771A"/>
    <w:rsid w:val="0095285E"/>
    <w:rsid w:val="00955972"/>
    <w:rsid w:val="009628C2"/>
    <w:rsid w:val="00962CE7"/>
    <w:rsid w:val="00962DF8"/>
    <w:rsid w:val="00966287"/>
    <w:rsid w:val="009710AA"/>
    <w:rsid w:val="00971AB8"/>
    <w:rsid w:val="0097314B"/>
    <w:rsid w:val="00973D4A"/>
    <w:rsid w:val="00977805"/>
    <w:rsid w:val="009819A9"/>
    <w:rsid w:val="00981A7F"/>
    <w:rsid w:val="00984D8E"/>
    <w:rsid w:val="009862C0"/>
    <w:rsid w:val="009912EA"/>
    <w:rsid w:val="00992D4B"/>
    <w:rsid w:val="00995707"/>
    <w:rsid w:val="00995A2B"/>
    <w:rsid w:val="009B136F"/>
    <w:rsid w:val="009B2B44"/>
    <w:rsid w:val="009B374D"/>
    <w:rsid w:val="009B46E8"/>
    <w:rsid w:val="009B5448"/>
    <w:rsid w:val="009B6A7D"/>
    <w:rsid w:val="009C15CD"/>
    <w:rsid w:val="009C4375"/>
    <w:rsid w:val="009C7B5C"/>
    <w:rsid w:val="009D1F83"/>
    <w:rsid w:val="009D506C"/>
    <w:rsid w:val="009D6BE0"/>
    <w:rsid w:val="009E3F76"/>
    <w:rsid w:val="009F0D5D"/>
    <w:rsid w:val="009F215E"/>
    <w:rsid w:val="009F2B73"/>
    <w:rsid w:val="009F2E24"/>
    <w:rsid w:val="009F3A43"/>
    <w:rsid w:val="009F5D7E"/>
    <w:rsid w:val="009F5F97"/>
    <w:rsid w:val="009F7476"/>
    <w:rsid w:val="00A0217A"/>
    <w:rsid w:val="00A031F3"/>
    <w:rsid w:val="00A0438D"/>
    <w:rsid w:val="00A07EAC"/>
    <w:rsid w:val="00A1350C"/>
    <w:rsid w:val="00A138BB"/>
    <w:rsid w:val="00A13B3F"/>
    <w:rsid w:val="00A15549"/>
    <w:rsid w:val="00A15D25"/>
    <w:rsid w:val="00A17879"/>
    <w:rsid w:val="00A20434"/>
    <w:rsid w:val="00A255F3"/>
    <w:rsid w:val="00A314C4"/>
    <w:rsid w:val="00A336D9"/>
    <w:rsid w:val="00A3386E"/>
    <w:rsid w:val="00A34E6C"/>
    <w:rsid w:val="00A416B6"/>
    <w:rsid w:val="00A421BB"/>
    <w:rsid w:val="00A42605"/>
    <w:rsid w:val="00A43FCA"/>
    <w:rsid w:val="00A45C4D"/>
    <w:rsid w:val="00A50D5A"/>
    <w:rsid w:val="00A612E4"/>
    <w:rsid w:val="00A62117"/>
    <w:rsid w:val="00A64AAF"/>
    <w:rsid w:val="00A65E66"/>
    <w:rsid w:val="00A71BBD"/>
    <w:rsid w:val="00A74491"/>
    <w:rsid w:val="00A803CD"/>
    <w:rsid w:val="00A806B5"/>
    <w:rsid w:val="00A81A18"/>
    <w:rsid w:val="00A825F0"/>
    <w:rsid w:val="00A83A5B"/>
    <w:rsid w:val="00A86579"/>
    <w:rsid w:val="00A86924"/>
    <w:rsid w:val="00A87E4D"/>
    <w:rsid w:val="00A930CB"/>
    <w:rsid w:val="00AA1330"/>
    <w:rsid w:val="00AA61FA"/>
    <w:rsid w:val="00AA65F7"/>
    <w:rsid w:val="00AB2E68"/>
    <w:rsid w:val="00AB3864"/>
    <w:rsid w:val="00AB3E16"/>
    <w:rsid w:val="00AB4A2C"/>
    <w:rsid w:val="00AB73B1"/>
    <w:rsid w:val="00AB755B"/>
    <w:rsid w:val="00AC19AF"/>
    <w:rsid w:val="00AC646C"/>
    <w:rsid w:val="00AC7873"/>
    <w:rsid w:val="00AC7E22"/>
    <w:rsid w:val="00AD4A6A"/>
    <w:rsid w:val="00AD62AB"/>
    <w:rsid w:val="00AE0728"/>
    <w:rsid w:val="00AE1A21"/>
    <w:rsid w:val="00AE3779"/>
    <w:rsid w:val="00AE5CC8"/>
    <w:rsid w:val="00AE6C61"/>
    <w:rsid w:val="00AF3634"/>
    <w:rsid w:val="00AF569E"/>
    <w:rsid w:val="00AF5BDB"/>
    <w:rsid w:val="00AF62E1"/>
    <w:rsid w:val="00AF7DB5"/>
    <w:rsid w:val="00B057B9"/>
    <w:rsid w:val="00B06C2E"/>
    <w:rsid w:val="00B12429"/>
    <w:rsid w:val="00B13B6E"/>
    <w:rsid w:val="00B1494F"/>
    <w:rsid w:val="00B16009"/>
    <w:rsid w:val="00B16170"/>
    <w:rsid w:val="00B22262"/>
    <w:rsid w:val="00B22409"/>
    <w:rsid w:val="00B23427"/>
    <w:rsid w:val="00B24383"/>
    <w:rsid w:val="00B25107"/>
    <w:rsid w:val="00B25C6F"/>
    <w:rsid w:val="00B271B6"/>
    <w:rsid w:val="00B30D32"/>
    <w:rsid w:val="00B355E7"/>
    <w:rsid w:val="00B362F4"/>
    <w:rsid w:val="00B41531"/>
    <w:rsid w:val="00B44701"/>
    <w:rsid w:val="00B44A1A"/>
    <w:rsid w:val="00B44A60"/>
    <w:rsid w:val="00B500D7"/>
    <w:rsid w:val="00B50AAF"/>
    <w:rsid w:val="00B51E18"/>
    <w:rsid w:val="00B57E38"/>
    <w:rsid w:val="00B60B0A"/>
    <w:rsid w:val="00B63030"/>
    <w:rsid w:val="00B7742F"/>
    <w:rsid w:val="00B77B8C"/>
    <w:rsid w:val="00B800B4"/>
    <w:rsid w:val="00B93B7C"/>
    <w:rsid w:val="00B97CE8"/>
    <w:rsid w:val="00BA1C4A"/>
    <w:rsid w:val="00BA7526"/>
    <w:rsid w:val="00BA7D9C"/>
    <w:rsid w:val="00BB0EE0"/>
    <w:rsid w:val="00BC09F6"/>
    <w:rsid w:val="00BC142E"/>
    <w:rsid w:val="00BC60E2"/>
    <w:rsid w:val="00BC79F9"/>
    <w:rsid w:val="00BD4175"/>
    <w:rsid w:val="00BD4C76"/>
    <w:rsid w:val="00BD54A6"/>
    <w:rsid w:val="00BD6677"/>
    <w:rsid w:val="00BE1930"/>
    <w:rsid w:val="00BF158C"/>
    <w:rsid w:val="00BF1E2D"/>
    <w:rsid w:val="00BF3289"/>
    <w:rsid w:val="00BF3A37"/>
    <w:rsid w:val="00BF5236"/>
    <w:rsid w:val="00BF5485"/>
    <w:rsid w:val="00BF5FFE"/>
    <w:rsid w:val="00C00EEF"/>
    <w:rsid w:val="00C011B0"/>
    <w:rsid w:val="00C04304"/>
    <w:rsid w:val="00C06074"/>
    <w:rsid w:val="00C06DF1"/>
    <w:rsid w:val="00C06FCE"/>
    <w:rsid w:val="00C13B82"/>
    <w:rsid w:val="00C14507"/>
    <w:rsid w:val="00C15737"/>
    <w:rsid w:val="00C168A4"/>
    <w:rsid w:val="00C171CD"/>
    <w:rsid w:val="00C17A7F"/>
    <w:rsid w:val="00C17FE2"/>
    <w:rsid w:val="00C22E8B"/>
    <w:rsid w:val="00C254C9"/>
    <w:rsid w:val="00C2561D"/>
    <w:rsid w:val="00C25AF9"/>
    <w:rsid w:val="00C351AF"/>
    <w:rsid w:val="00C35EEC"/>
    <w:rsid w:val="00C40E7E"/>
    <w:rsid w:val="00C4459A"/>
    <w:rsid w:val="00C45602"/>
    <w:rsid w:val="00C4721B"/>
    <w:rsid w:val="00C47D0C"/>
    <w:rsid w:val="00C50CD2"/>
    <w:rsid w:val="00C525DE"/>
    <w:rsid w:val="00C546EA"/>
    <w:rsid w:val="00C56CD5"/>
    <w:rsid w:val="00C5710B"/>
    <w:rsid w:val="00C6328D"/>
    <w:rsid w:val="00C639C9"/>
    <w:rsid w:val="00C64493"/>
    <w:rsid w:val="00C707F3"/>
    <w:rsid w:val="00C7514A"/>
    <w:rsid w:val="00C75892"/>
    <w:rsid w:val="00C80A75"/>
    <w:rsid w:val="00C84F32"/>
    <w:rsid w:val="00C8508F"/>
    <w:rsid w:val="00C856D2"/>
    <w:rsid w:val="00C85912"/>
    <w:rsid w:val="00C86DDB"/>
    <w:rsid w:val="00C902DC"/>
    <w:rsid w:val="00C91D73"/>
    <w:rsid w:val="00C92A4B"/>
    <w:rsid w:val="00C969CA"/>
    <w:rsid w:val="00C97BF3"/>
    <w:rsid w:val="00CA319E"/>
    <w:rsid w:val="00CA4DE5"/>
    <w:rsid w:val="00CB0633"/>
    <w:rsid w:val="00CB341D"/>
    <w:rsid w:val="00CB3563"/>
    <w:rsid w:val="00CB428B"/>
    <w:rsid w:val="00CB4720"/>
    <w:rsid w:val="00CB7945"/>
    <w:rsid w:val="00CB7C2B"/>
    <w:rsid w:val="00CC15A2"/>
    <w:rsid w:val="00CC3989"/>
    <w:rsid w:val="00CC4696"/>
    <w:rsid w:val="00CC537B"/>
    <w:rsid w:val="00CD1C73"/>
    <w:rsid w:val="00CD754F"/>
    <w:rsid w:val="00CE0899"/>
    <w:rsid w:val="00CE317A"/>
    <w:rsid w:val="00CE3830"/>
    <w:rsid w:val="00CE4547"/>
    <w:rsid w:val="00CE7CA0"/>
    <w:rsid w:val="00CF2072"/>
    <w:rsid w:val="00CF5A78"/>
    <w:rsid w:val="00CF7691"/>
    <w:rsid w:val="00D0787C"/>
    <w:rsid w:val="00D20203"/>
    <w:rsid w:val="00D20D0C"/>
    <w:rsid w:val="00D22338"/>
    <w:rsid w:val="00D25F19"/>
    <w:rsid w:val="00D26275"/>
    <w:rsid w:val="00D27D24"/>
    <w:rsid w:val="00D326BA"/>
    <w:rsid w:val="00D35D33"/>
    <w:rsid w:val="00D36C9E"/>
    <w:rsid w:val="00D40BB6"/>
    <w:rsid w:val="00D4124E"/>
    <w:rsid w:val="00D42116"/>
    <w:rsid w:val="00D4683A"/>
    <w:rsid w:val="00D52ECD"/>
    <w:rsid w:val="00D52FC5"/>
    <w:rsid w:val="00D536EA"/>
    <w:rsid w:val="00D56988"/>
    <w:rsid w:val="00D56AF8"/>
    <w:rsid w:val="00D56F45"/>
    <w:rsid w:val="00D636E5"/>
    <w:rsid w:val="00D64A86"/>
    <w:rsid w:val="00D64FD5"/>
    <w:rsid w:val="00D64FF2"/>
    <w:rsid w:val="00D66B72"/>
    <w:rsid w:val="00D7105D"/>
    <w:rsid w:val="00D73126"/>
    <w:rsid w:val="00D74388"/>
    <w:rsid w:val="00D74894"/>
    <w:rsid w:val="00D76B60"/>
    <w:rsid w:val="00D81AEB"/>
    <w:rsid w:val="00D81F3B"/>
    <w:rsid w:val="00D840F0"/>
    <w:rsid w:val="00D90159"/>
    <w:rsid w:val="00D93CC5"/>
    <w:rsid w:val="00D93E06"/>
    <w:rsid w:val="00DA0792"/>
    <w:rsid w:val="00DA15B8"/>
    <w:rsid w:val="00DA22E4"/>
    <w:rsid w:val="00DA46D8"/>
    <w:rsid w:val="00DA5477"/>
    <w:rsid w:val="00DA7DA8"/>
    <w:rsid w:val="00DA7E73"/>
    <w:rsid w:val="00DB0C33"/>
    <w:rsid w:val="00DB1732"/>
    <w:rsid w:val="00DB2867"/>
    <w:rsid w:val="00DB6A21"/>
    <w:rsid w:val="00DC1751"/>
    <w:rsid w:val="00DC5F84"/>
    <w:rsid w:val="00DC67C4"/>
    <w:rsid w:val="00DC6F30"/>
    <w:rsid w:val="00DD132E"/>
    <w:rsid w:val="00DD4C1F"/>
    <w:rsid w:val="00DE1595"/>
    <w:rsid w:val="00DE2611"/>
    <w:rsid w:val="00DF5268"/>
    <w:rsid w:val="00DF5BD4"/>
    <w:rsid w:val="00DF5E63"/>
    <w:rsid w:val="00E01A26"/>
    <w:rsid w:val="00E01D43"/>
    <w:rsid w:val="00E01EE8"/>
    <w:rsid w:val="00E04596"/>
    <w:rsid w:val="00E05D5A"/>
    <w:rsid w:val="00E10F7E"/>
    <w:rsid w:val="00E149E6"/>
    <w:rsid w:val="00E158E7"/>
    <w:rsid w:val="00E20750"/>
    <w:rsid w:val="00E22435"/>
    <w:rsid w:val="00E22C4D"/>
    <w:rsid w:val="00E270E3"/>
    <w:rsid w:val="00E31A78"/>
    <w:rsid w:val="00E3429B"/>
    <w:rsid w:val="00E35CAE"/>
    <w:rsid w:val="00E362D6"/>
    <w:rsid w:val="00E3726F"/>
    <w:rsid w:val="00E37DB2"/>
    <w:rsid w:val="00E41B23"/>
    <w:rsid w:val="00E468A2"/>
    <w:rsid w:val="00E46CCA"/>
    <w:rsid w:val="00E50B22"/>
    <w:rsid w:val="00E55BAF"/>
    <w:rsid w:val="00E57333"/>
    <w:rsid w:val="00E57FE0"/>
    <w:rsid w:val="00E60736"/>
    <w:rsid w:val="00E60E85"/>
    <w:rsid w:val="00E64506"/>
    <w:rsid w:val="00E727D4"/>
    <w:rsid w:val="00E75B15"/>
    <w:rsid w:val="00E76376"/>
    <w:rsid w:val="00E8029C"/>
    <w:rsid w:val="00E806FE"/>
    <w:rsid w:val="00E83338"/>
    <w:rsid w:val="00E90949"/>
    <w:rsid w:val="00E91248"/>
    <w:rsid w:val="00E93E3A"/>
    <w:rsid w:val="00E96966"/>
    <w:rsid w:val="00EA3219"/>
    <w:rsid w:val="00EA7904"/>
    <w:rsid w:val="00EB1362"/>
    <w:rsid w:val="00EB2AC9"/>
    <w:rsid w:val="00EB6798"/>
    <w:rsid w:val="00EB740B"/>
    <w:rsid w:val="00EC057C"/>
    <w:rsid w:val="00EC0E3D"/>
    <w:rsid w:val="00EC41D6"/>
    <w:rsid w:val="00EC55B5"/>
    <w:rsid w:val="00EE11A0"/>
    <w:rsid w:val="00EE3F7A"/>
    <w:rsid w:val="00EF16FE"/>
    <w:rsid w:val="00EF171B"/>
    <w:rsid w:val="00EF1C4E"/>
    <w:rsid w:val="00EF2AF1"/>
    <w:rsid w:val="00EF52D5"/>
    <w:rsid w:val="00EF64F0"/>
    <w:rsid w:val="00EF6ED5"/>
    <w:rsid w:val="00F00842"/>
    <w:rsid w:val="00F01EA4"/>
    <w:rsid w:val="00F03E99"/>
    <w:rsid w:val="00F03FA1"/>
    <w:rsid w:val="00F049C6"/>
    <w:rsid w:val="00F1253C"/>
    <w:rsid w:val="00F13307"/>
    <w:rsid w:val="00F15D98"/>
    <w:rsid w:val="00F15FF6"/>
    <w:rsid w:val="00F1643B"/>
    <w:rsid w:val="00F16FF7"/>
    <w:rsid w:val="00F24A87"/>
    <w:rsid w:val="00F26775"/>
    <w:rsid w:val="00F307C4"/>
    <w:rsid w:val="00F32967"/>
    <w:rsid w:val="00F32B2A"/>
    <w:rsid w:val="00F33494"/>
    <w:rsid w:val="00F3487B"/>
    <w:rsid w:val="00F35479"/>
    <w:rsid w:val="00F416BE"/>
    <w:rsid w:val="00F43314"/>
    <w:rsid w:val="00F46674"/>
    <w:rsid w:val="00F469C4"/>
    <w:rsid w:val="00F47616"/>
    <w:rsid w:val="00F47BB0"/>
    <w:rsid w:val="00F51D49"/>
    <w:rsid w:val="00F5560F"/>
    <w:rsid w:val="00F55908"/>
    <w:rsid w:val="00F5618A"/>
    <w:rsid w:val="00F56AFD"/>
    <w:rsid w:val="00F573A7"/>
    <w:rsid w:val="00F63299"/>
    <w:rsid w:val="00F63709"/>
    <w:rsid w:val="00F64038"/>
    <w:rsid w:val="00F73ADD"/>
    <w:rsid w:val="00F800B8"/>
    <w:rsid w:val="00F82F1D"/>
    <w:rsid w:val="00F8443A"/>
    <w:rsid w:val="00F84B13"/>
    <w:rsid w:val="00F8514F"/>
    <w:rsid w:val="00F867F1"/>
    <w:rsid w:val="00F87983"/>
    <w:rsid w:val="00F904CA"/>
    <w:rsid w:val="00F9264A"/>
    <w:rsid w:val="00F96AA1"/>
    <w:rsid w:val="00FA4DB6"/>
    <w:rsid w:val="00FA5515"/>
    <w:rsid w:val="00FA78F1"/>
    <w:rsid w:val="00FB3909"/>
    <w:rsid w:val="00FC1103"/>
    <w:rsid w:val="00FC406D"/>
    <w:rsid w:val="00FD147F"/>
    <w:rsid w:val="00FD169C"/>
    <w:rsid w:val="00FD3A33"/>
    <w:rsid w:val="00FD4E88"/>
    <w:rsid w:val="00FD5432"/>
    <w:rsid w:val="00FD6575"/>
    <w:rsid w:val="00FE0ADC"/>
    <w:rsid w:val="00FE227D"/>
    <w:rsid w:val="00FE4E73"/>
    <w:rsid w:val="00FF0128"/>
    <w:rsid w:val="00FF02A5"/>
    <w:rsid w:val="00FF05D2"/>
    <w:rsid w:val="00FF4514"/>
    <w:rsid w:val="00FF4D8C"/>
    <w:rsid w:val="00FF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03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4D8C"/>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26403A"/>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26403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paragraph" w:styleId="a7">
    <w:name w:val="List Paragraph"/>
    <w:basedOn w:val="a"/>
    <w:uiPriority w:val="34"/>
    <w:qFormat/>
    <w:rsid w:val="00A15D25"/>
    <w:pPr>
      <w:ind w:firstLineChars="200" w:firstLine="420"/>
    </w:pPr>
  </w:style>
  <w:style w:type="table" w:styleId="a8">
    <w:name w:val="Table Grid"/>
    <w:basedOn w:val="a1"/>
    <w:uiPriority w:val="39"/>
    <w:rsid w:val="0038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5C1EF6"/>
    <w:rPr>
      <w:rFonts w:asciiTheme="majorHAnsi" w:eastAsia="黑体" w:hAnsiTheme="majorHAnsi" w:cstheme="majorBidi"/>
      <w:szCs w:val="20"/>
    </w:rPr>
  </w:style>
  <w:style w:type="character" w:styleId="aa">
    <w:name w:val="annotation reference"/>
    <w:basedOn w:val="a0"/>
    <w:uiPriority w:val="99"/>
    <w:semiHidden/>
    <w:unhideWhenUsed/>
    <w:rsid w:val="0083015A"/>
    <w:rPr>
      <w:sz w:val="21"/>
      <w:szCs w:val="21"/>
    </w:rPr>
  </w:style>
  <w:style w:type="paragraph" w:styleId="ab">
    <w:name w:val="annotation text"/>
    <w:basedOn w:val="a"/>
    <w:link w:val="ac"/>
    <w:uiPriority w:val="99"/>
    <w:semiHidden/>
    <w:unhideWhenUsed/>
    <w:rsid w:val="0083015A"/>
  </w:style>
  <w:style w:type="character" w:customStyle="1" w:styleId="ac">
    <w:name w:val="批注文字 字符"/>
    <w:basedOn w:val="a0"/>
    <w:link w:val="ab"/>
    <w:uiPriority w:val="99"/>
    <w:semiHidden/>
    <w:rsid w:val="0083015A"/>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83015A"/>
    <w:rPr>
      <w:b/>
      <w:bCs/>
    </w:rPr>
  </w:style>
  <w:style w:type="character" w:customStyle="1" w:styleId="ae">
    <w:name w:val="批注主题 字符"/>
    <w:basedOn w:val="ac"/>
    <w:link w:val="ad"/>
    <w:uiPriority w:val="99"/>
    <w:semiHidden/>
    <w:rsid w:val="0083015A"/>
    <w:rPr>
      <w:rFonts w:ascii="Times" w:eastAsia="Batang" w:hAnsi="Times" w:cs="Times New Roman"/>
      <w:b/>
      <w:bC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88ADE-E6D0-48D4-8C5F-C1FCC38A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4467</Words>
  <Characters>25467</Characters>
  <Application>Microsoft Office Word</Application>
  <DocSecurity>0</DocSecurity>
  <Lines>212</Lines>
  <Paragraphs>59</Paragraphs>
  <ScaleCrop>false</ScaleCrop>
  <Company/>
  <LinksUpToDate>false</LinksUpToDate>
  <CharactersWithSpaces>29875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2022-04-29T04:34:00Z</dcterms:created>
  <dcterms:modified xsi:type="dcterms:W3CDTF">2022-04-29T05:41:00Z</dcterms:modified>
</cp:coreProperties>
</file>